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57B64" w14:textId="0C0547D8" w:rsidR="00CF5AF1" w:rsidRPr="00EA4989" w:rsidRDefault="00CF5AF1" w:rsidP="00A667E8">
      <w:pPr>
        <w:ind w:firstLine="1"/>
        <w:jc w:val="center"/>
        <w:rPr>
          <w:rFonts w:ascii="ＭＳ 明朝" w:hAnsi="ＭＳ 明朝"/>
          <w:sz w:val="28"/>
        </w:rPr>
      </w:pPr>
      <w:r w:rsidRPr="00EA4989">
        <w:rPr>
          <w:rFonts w:ascii="ＭＳ 明朝" w:hAnsi="ＭＳ 明朝" w:hint="eastAsia"/>
          <w:sz w:val="28"/>
        </w:rPr>
        <w:t>商品概要説明書</w:t>
      </w:r>
    </w:p>
    <w:p w14:paraId="68DB750E" w14:textId="13A38262" w:rsidR="00CF5AF1" w:rsidRPr="00EA4989" w:rsidRDefault="008E0F39" w:rsidP="00836AB2">
      <w:pPr>
        <w:tabs>
          <w:tab w:val="left" w:pos="0"/>
        </w:tabs>
        <w:ind w:firstLine="2"/>
        <w:jc w:val="center"/>
        <w:rPr>
          <w:rFonts w:ascii="ＭＳ 明朝" w:hAnsi="ＭＳ 明朝"/>
        </w:rPr>
      </w:pPr>
      <w:r>
        <w:rPr>
          <w:rFonts w:ascii="ＭＳ 明朝" w:hAnsi="ＭＳ 明朝" w:hint="eastAsia"/>
        </w:rPr>
        <w:t>ＪＡ</w:t>
      </w:r>
      <w:r w:rsidRPr="008E0F39">
        <w:rPr>
          <w:rFonts w:ascii="ＭＳ 明朝" w:hAnsi="ＭＳ 明朝" w:hint="eastAsia"/>
        </w:rPr>
        <w:t xml:space="preserve">バンク栃木　</w:t>
      </w:r>
      <w:r w:rsidR="003B6AA4">
        <w:rPr>
          <w:rFonts w:ascii="ＭＳ 明朝" w:hAnsi="ＭＳ 明朝" w:hint="eastAsia"/>
        </w:rPr>
        <w:t>冬</w:t>
      </w:r>
      <w:r w:rsidRPr="008E0F39">
        <w:rPr>
          <w:rFonts w:ascii="ＭＳ 明朝" w:hAnsi="ＭＳ 明朝" w:hint="eastAsia"/>
        </w:rPr>
        <w:t>の定期貯金キャンペーン２０２６</w:t>
      </w:r>
    </w:p>
    <w:p w14:paraId="46269019" w14:textId="0E0C5E28" w:rsidR="00CF5AF1" w:rsidRPr="00EA4989" w:rsidRDefault="00EE1029">
      <w:pPr>
        <w:jc w:val="right"/>
        <w:rPr>
          <w:rFonts w:ascii="ＭＳ 明朝" w:hAnsi="ＭＳ 明朝"/>
        </w:rPr>
      </w:pPr>
      <w:r w:rsidRPr="00297E24">
        <w:rPr>
          <w:rFonts w:ascii="ＭＳ 明朝" w:hAnsi="ＭＳ 明朝" w:hint="eastAsia"/>
        </w:rPr>
        <w:t>（</w:t>
      </w:r>
      <w:r w:rsidR="00EC11AF">
        <w:rPr>
          <w:rFonts w:ascii="ＭＳ 明朝" w:hAnsi="ＭＳ 明朝" w:hint="eastAsia"/>
        </w:rPr>
        <w:t>2026年</w:t>
      </w:r>
      <w:r w:rsidR="00032B47">
        <w:rPr>
          <w:rFonts w:ascii="ＭＳ 明朝" w:hAnsi="ＭＳ 明朝" w:hint="eastAsia"/>
        </w:rPr>
        <w:t>11</w:t>
      </w:r>
      <w:r w:rsidR="00EC11AF" w:rsidRPr="009B1415">
        <w:rPr>
          <w:rFonts w:ascii="ＭＳ 明朝" w:hAnsi="ＭＳ 明朝" w:hint="eastAsia"/>
        </w:rPr>
        <w:t>月</w:t>
      </w:r>
      <w:r w:rsidR="00032B47">
        <w:rPr>
          <w:rFonts w:ascii="ＭＳ 明朝" w:hAnsi="ＭＳ 明朝" w:hint="eastAsia"/>
        </w:rPr>
        <w:t>２</w:t>
      </w:r>
      <w:r w:rsidR="00EC11AF" w:rsidRPr="009B1415">
        <w:rPr>
          <w:rFonts w:ascii="ＭＳ 明朝" w:hAnsi="ＭＳ 明朝" w:hint="eastAsia"/>
        </w:rPr>
        <w:t>日</w:t>
      </w:r>
      <w:r w:rsidR="008E0F39">
        <w:rPr>
          <w:rFonts w:ascii="ＭＳ 明朝" w:hAnsi="ＭＳ 明朝" w:hint="eastAsia"/>
        </w:rPr>
        <w:t>～202</w:t>
      </w:r>
      <w:r w:rsidR="00032B47">
        <w:rPr>
          <w:rFonts w:ascii="ＭＳ 明朝" w:hAnsi="ＭＳ 明朝" w:hint="eastAsia"/>
        </w:rPr>
        <w:t>7</w:t>
      </w:r>
      <w:r w:rsidR="008E0F39">
        <w:rPr>
          <w:rFonts w:ascii="ＭＳ 明朝" w:hAnsi="ＭＳ 明朝" w:hint="eastAsia"/>
        </w:rPr>
        <w:t>年</w:t>
      </w:r>
      <w:r w:rsidR="00032B47">
        <w:rPr>
          <w:rFonts w:ascii="ＭＳ 明朝" w:hAnsi="ＭＳ 明朝" w:hint="eastAsia"/>
        </w:rPr>
        <w:t>１</w:t>
      </w:r>
      <w:r w:rsidR="008E0F39">
        <w:rPr>
          <w:rFonts w:ascii="ＭＳ 明朝" w:hAnsi="ＭＳ 明朝" w:hint="eastAsia"/>
        </w:rPr>
        <w:t>月</w:t>
      </w:r>
      <w:r w:rsidR="00032B47">
        <w:rPr>
          <w:rFonts w:ascii="ＭＳ 明朝" w:hAnsi="ＭＳ 明朝" w:hint="eastAsia"/>
        </w:rPr>
        <w:t>29</w:t>
      </w:r>
      <w:r w:rsidR="008E0F39">
        <w:rPr>
          <w:rFonts w:ascii="ＭＳ 明朝" w:hAnsi="ＭＳ 明朝" w:hint="eastAsia"/>
        </w:rPr>
        <w:t>日</w:t>
      </w:r>
      <w:r w:rsidRPr="00297E24">
        <w:rPr>
          <w:rFonts w:ascii="ＭＳ 明朝" w:hAnsi="ＭＳ 明朝" w:hint="eastAsia"/>
        </w:rPr>
        <w:t>）</w:t>
      </w:r>
    </w:p>
    <w:tbl>
      <w:tblPr>
        <w:tblW w:w="97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0"/>
        <w:gridCol w:w="7560"/>
      </w:tblGrid>
      <w:tr w:rsidR="003C41E5" w:rsidRPr="00EA4989" w14:paraId="3FEB7378" w14:textId="77777777">
        <w:tc>
          <w:tcPr>
            <w:tcW w:w="2160" w:type="dxa"/>
          </w:tcPr>
          <w:p w14:paraId="5072EC24" w14:textId="77777777" w:rsidR="003C41E5" w:rsidRPr="00EA4989" w:rsidRDefault="003C41E5" w:rsidP="001D7F6D">
            <w:pPr>
              <w:spacing w:line="280" w:lineRule="exact"/>
              <w:rPr>
                <w:rFonts w:ascii="ＭＳ 明朝" w:hAnsi="ＭＳ 明朝"/>
              </w:rPr>
            </w:pPr>
            <w:r w:rsidRPr="00EA4989">
              <w:rPr>
                <w:rFonts w:ascii="ＭＳ 明朝" w:hAnsi="ＭＳ 明朝" w:hint="eastAsia"/>
              </w:rPr>
              <w:t>商 品 名</w:t>
            </w:r>
          </w:p>
        </w:tc>
        <w:tc>
          <w:tcPr>
            <w:tcW w:w="7560" w:type="dxa"/>
          </w:tcPr>
          <w:p w14:paraId="63DA11D8" w14:textId="2BA24CB0" w:rsidR="003C41E5" w:rsidRPr="00131718" w:rsidRDefault="003C41E5" w:rsidP="00BF19F6">
            <w:pPr>
              <w:spacing w:line="280" w:lineRule="exact"/>
              <w:rPr>
                <w:rFonts w:ascii="ＭＳ 明朝" w:hAnsi="ＭＳ 明朝"/>
              </w:rPr>
            </w:pPr>
            <w:r w:rsidRPr="00131718">
              <w:rPr>
                <w:rFonts w:ascii="ＭＳ 明朝" w:hAnsi="ＭＳ 明朝" w:hint="eastAsia"/>
              </w:rPr>
              <w:t>・</w:t>
            </w:r>
            <w:r w:rsidR="008E0F39">
              <w:rPr>
                <w:rFonts w:ascii="ＭＳ 明朝" w:hAnsi="ＭＳ 明朝" w:hint="eastAsia"/>
              </w:rPr>
              <w:t>ＪＡ</w:t>
            </w:r>
            <w:r w:rsidR="008E0F39" w:rsidRPr="008E0F39">
              <w:rPr>
                <w:rFonts w:ascii="ＭＳ 明朝" w:hAnsi="ＭＳ 明朝" w:hint="eastAsia"/>
              </w:rPr>
              <w:t xml:space="preserve">バンク栃木　</w:t>
            </w:r>
            <w:r w:rsidR="003B6AA4">
              <w:rPr>
                <w:rFonts w:ascii="ＭＳ 明朝" w:hAnsi="ＭＳ 明朝" w:hint="eastAsia"/>
              </w:rPr>
              <w:t>冬</w:t>
            </w:r>
            <w:r w:rsidR="008E0F39" w:rsidRPr="008E0F39">
              <w:rPr>
                <w:rFonts w:ascii="ＭＳ 明朝" w:hAnsi="ＭＳ 明朝" w:hint="eastAsia"/>
              </w:rPr>
              <w:t>の定期貯金キャンペーン２０２６</w:t>
            </w:r>
          </w:p>
        </w:tc>
      </w:tr>
      <w:tr w:rsidR="003C41E5" w:rsidRPr="00EA4989" w14:paraId="20602478" w14:textId="77777777">
        <w:tc>
          <w:tcPr>
            <w:tcW w:w="2160" w:type="dxa"/>
          </w:tcPr>
          <w:p w14:paraId="46B9A0EE"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ご利用いただける方</w:t>
            </w:r>
          </w:p>
        </w:tc>
        <w:tc>
          <w:tcPr>
            <w:tcW w:w="7560" w:type="dxa"/>
          </w:tcPr>
          <w:p w14:paraId="5A5F983C" w14:textId="20B144D9" w:rsidR="003C41E5" w:rsidRPr="00131718" w:rsidRDefault="003C41E5" w:rsidP="00BF19F6">
            <w:pPr>
              <w:spacing w:line="280" w:lineRule="exact"/>
              <w:rPr>
                <w:rFonts w:ascii="ＭＳ 明朝" w:hAnsi="ＭＳ 明朝"/>
              </w:rPr>
            </w:pPr>
            <w:r w:rsidRPr="00131718">
              <w:rPr>
                <w:rFonts w:ascii="ＭＳ 明朝" w:hAnsi="ＭＳ 明朝" w:hint="eastAsia"/>
              </w:rPr>
              <w:t>・</w:t>
            </w:r>
            <w:r w:rsidR="00C1475A" w:rsidRPr="00C17B82">
              <w:rPr>
                <w:rFonts w:ascii="ＭＳ 明朝" w:hAnsi="ＭＳ 明朝" w:hint="eastAsia"/>
              </w:rPr>
              <w:t>個人</w:t>
            </w:r>
            <w:r w:rsidR="003B6AA4" w:rsidRPr="00C17B82">
              <w:rPr>
                <w:rFonts w:ascii="ＭＳ 明朝" w:hAnsi="ＭＳ 明朝" w:hint="eastAsia"/>
              </w:rPr>
              <w:t xml:space="preserve">　</w:t>
            </w:r>
          </w:p>
        </w:tc>
      </w:tr>
      <w:tr w:rsidR="003C41E5" w:rsidRPr="00EA4989" w14:paraId="162A8B67" w14:textId="77777777">
        <w:tc>
          <w:tcPr>
            <w:tcW w:w="2160" w:type="dxa"/>
          </w:tcPr>
          <w:p w14:paraId="2363CDF0"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期  間</w:t>
            </w:r>
          </w:p>
        </w:tc>
        <w:tc>
          <w:tcPr>
            <w:tcW w:w="7560" w:type="dxa"/>
          </w:tcPr>
          <w:p w14:paraId="37A3C783" w14:textId="77777777" w:rsidR="00AD3790" w:rsidRDefault="003C41E5" w:rsidP="00946D13">
            <w:pPr>
              <w:spacing w:line="280" w:lineRule="exact"/>
              <w:ind w:left="210" w:hangingChars="100" w:hanging="210"/>
              <w:rPr>
                <w:rFonts w:ascii="ＭＳ 明朝" w:hAnsi="ＭＳ 明朝"/>
              </w:rPr>
            </w:pPr>
            <w:r w:rsidRPr="00EA4989">
              <w:rPr>
                <w:rFonts w:ascii="ＭＳ 明朝" w:hAnsi="ＭＳ 明朝" w:hint="eastAsia"/>
              </w:rPr>
              <w:t>・</w:t>
            </w:r>
            <w:r w:rsidR="00C1475A" w:rsidRPr="00C1475A">
              <w:rPr>
                <w:rFonts w:ascii="ＭＳ 明朝" w:hAnsi="ＭＳ 明朝" w:hint="eastAsia"/>
              </w:rPr>
              <w:t>定型方式　１年(単利型)</w:t>
            </w:r>
          </w:p>
          <w:p w14:paraId="0E20AA1B" w14:textId="2A8D6E69" w:rsidR="00C1475A" w:rsidRPr="00EA4989" w:rsidRDefault="00C1475A" w:rsidP="00946D13">
            <w:pPr>
              <w:spacing w:line="280" w:lineRule="exact"/>
              <w:ind w:left="210" w:hangingChars="100" w:hanging="210"/>
              <w:rPr>
                <w:rFonts w:ascii="ＭＳ 明朝" w:hAnsi="ＭＳ 明朝"/>
              </w:rPr>
            </w:pPr>
            <w:r>
              <w:rPr>
                <w:rFonts w:ascii="ＭＳ 明朝" w:hAnsi="ＭＳ 明朝" w:hint="eastAsia"/>
              </w:rPr>
              <w:t>・</w:t>
            </w:r>
            <w:r w:rsidR="00C42D1B" w:rsidRPr="00C42D1B">
              <w:rPr>
                <w:rFonts w:ascii="ＭＳ 明朝" w:hAnsi="ＭＳ 明朝" w:hint="eastAsia"/>
              </w:rPr>
              <w:t>自動継続（元金継続または元利金継続）</w:t>
            </w:r>
          </w:p>
        </w:tc>
      </w:tr>
      <w:tr w:rsidR="003C41E5" w:rsidRPr="00EA4989" w14:paraId="6FBAF1B3" w14:textId="77777777">
        <w:tc>
          <w:tcPr>
            <w:tcW w:w="2160" w:type="dxa"/>
          </w:tcPr>
          <w:p w14:paraId="7932ADBB"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預入方法</w:t>
            </w:r>
          </w:p>
          <w:p w14:paraId="283FCB6E"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（１）預入方法</w:t>
            </w:r>
          </w:p>
          <w:p w14:paraId="326C1567"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（２）預入金額</w:t>
            </w:r>
          </w:p>
          <w:p w14:paraId="777DCD1B"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（３）預入単位</w:t>
            </w:r>
          </w:p>
        </w:tc>
        <w:tc>
          <w:tcPr>
            <w:tcW w:w="7560" w:type="dxa"/>
          </w:tcPr>
          <w:p w14:paraId="303289F5" w14:textId="77777777" w:rsidR="003C41E5" w:rsidRPr="00EA4989" w:rsidRDefault="003C41E5" w:rsidP="00BF19F6">
            <w:pPr>
              <w:spacing w:line="280" w:lineRule="exact"/>
              <w:rPr>
                <w:rFonts w:ascii="ＭＳ 明朝" w:hAnsi="ＭＳ 明朝"/>
              </w:rPr>
            </w:pPr>
          </w:p>
          <w:p w14:paraId="1DE34D4E" w14:textId="77777777" w:rsidR="003C41E5" w:rsidRPr="00EA4989" w:rsidRDefault="003C41E5" w:rsidP="00BF19F6">
            <w:pPr>
              <w:spacing w:line="280" w:lineRule="exact"/>
              <w:rPr>
                <w:rFonts w:ascii="ＭＳ 明朝" w:hAnsi="ＭＳ 明朝"/>
              </w:rPr>
            </w:pPr>
            <w:r w:rsidRPr="00EA4989">
              <w:rPr>
                <w:rFonts w:ascii="ＭＳ 明朝" w:hAnsi="ＭＳ 明朝" w:hint="eastAsia"/>
              </w:rPr>
              <w:t>・一括預入</w:t>
            </w:r>
          </w:p>
          <w:p w14:paraId="34195FE3" w14:textId="0BD8BF28" w:rsidR="003C41E5" w:rsidRPr="00131718" w:rsidRDefault="003C41E5" w:rsidP="00BF19F6">
            <w:pPr>
              <w:spacing w:line="280" w:lineRule="exact"/>
              <w:rPr>
                <w:rFonts w:ascii="ＭＳ 明朝" w:hAnsi="ＭＳ 明朝"/>
              </w:rPr>
            </w:pPr>
            <w:r w:rsidRPr="00131718">
              <w:rPr>
                <w:rFonts w:ascii="ＭＳ 明朝" w:hAnsi="ＭＳ 明朝" w:hint="eastAsia"/>
              </w:rPr>
              <w:t>・</w:t>
            </w:r>
            <w:r w:rsidR="00C42D1B">
              <w:rPr>
                <w:rFonts w:ascii="ＭＳ 明朝" w:hAnsi="ＭＳ 明朝" w:hint="eastAsia"/>
              </w:rPr>
              <w:t>100万</w:t>
            </w:r>
            <w:r w:rsidRPr="00131718">
              <w:rPr>
                <w:rFonts w:ascii="ＭＳ 明朝" w:hAnsi="ＭＳ 明朝" w:hint="eastAsia"/>
              </w:rPr>
              <w:t>円以上</w:t>
            </w:r>
            <w:r w:rsidR="005A7F48" w:rsidRPr="00C17B82">
              <w:rPr>
                <w:rFonts w:ascii="ＭＳ 明朝" w:hAnsi="ＭＳ 明朝" w:hint="eastAsia"/>
              </w:rPr>
              <w:t>1,000万円未満</w:t>
            </w:r>
            <w:r w:rsidR="001B6E60" w:rsidRPr="00C17B82">
              <w:rPr>
                <w:rFonts w:ascii="ＭＳ 明朝" w:hAnsi="ＭＳ 明朝" w:hint="eastAsia"/>
              </w:rPr>
              <w:t xml:space="preserve">　</w:t>
            </w:r>
          </w:p>
          <w:p w14:paraId="4C8043EE" w14:textId="77777777" w:rsidR="00AD3790" w:rsidRPr="00EA4989" w:rsidRDefault="003C41E5" w:rsidP="00946D13">
            <w:pPr>
              <w:spacing w:line="280" w:lineRule="exact"/>
              <w:rPr>
                <w:rFonts w:ascii="ＭＳ 明朝" w:hAnsi="ＭＳ 明朝"/>
              </w:rPr>
            </w:pPr>
            <w:r w:rsidRPr="00EA4989">
              <w:rPr>
                <w:rFonts w:ascii="ＭＳ 明朝" w:hAnsi="ＭＳ 明朝" w:hint="eastAsia"/>
              </w:rPr>
              <w:t>・１円単位</w:t>
            </w:r>
          </w:p>
        </w:tc>
      </w:tr>
      <w:tr w:rsidR="003C41E5" w:rsidRPr="00EA4989" w14:paraId="36C338AD" w14:textId="77777777">
        <w:tc>
          <w:tcPr>
            <w:tcW w:w="2160" w:type="dxa"/>
          </w:tcPr>
          <w:p w14:paraId="71D763F9"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払戻方法</w:t>
            </w:r>
          </w:p>
        </w:tc>
        <w:tc>
          <w:tcPr>
            <w:tcW w:w="7560" w:type="dxa"/>
          </w:tcPr>
          <w:p w14:paraId="6F2342B6" w14:textId="77777777" w:rsidR="003C41E5" w:rsidRPr="00206CD9" w:rsidRDefault="003C41E5" w:rsidP="00946D13">
            <w:pPr>
              <w:spacing w:line="280" w:lineRule="exact"/>
              <w:rPr>
                <w:rFonts w:ascii="ＭＳ 明朝" w:hAnsi="ＭＳ 明朝"/>
              </w:rPr>
            </w:pPr>
            <w:r w:rsidRPr="00EA4989">
              <w:rPr>
                <w:rFonts w:ascii="ＭＳ 明朝" w:hAnsi="ＭＳ 明朝" w:hint="eastAsia"/>
              </w:rPr>
              <w:t>・満期日以後に一括して払い戻します。</w:t>
            </w:r>
          </w:p>
        </w:tc>
      </w:tr>
      <w:tr w:rsidR="003C41E5" w:rsidRPr="00EA4989" w14:paraId="7AC8FAD2" w14:textId="77777777" w:rsidTr="00827FA5">
        <w:trPr>
          <w:trHeight w:val="2208"/>
        </w:trPr>
        <w:tc>
          <w:tcPr>
            <w:tcW w:w="2160" w:type="dxa"/>
          </w:tcPr>
          <w:p w14:paraId="7A6228B9"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利 息</w:t>
            </w:r>
          </w:p>
          <w:p w14:paraId="22C14648"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（１）適用金利</w:t>
            </w:r>
          </w:p>
          <w:p w14:paraId="6BB20268" w14:textId="77777777" w:rsidR="003C41E5" w:rsidRPr="00EA4989" w:rsidRDefault="003C41E5" w:rsidP="00540CD2">
            <w:pPr>
              <w:spacing w:line="280" w:lineRule="exact"/>
              <w:rPr>
                <w:rFonts w:ascii="ＭＳ 明朝" w:hAnsi="ＭＳ 明朝"/>
              </w:rPr>
            </w:pPr>
          </w:p>
          <w:p w14:paraId="27135036"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（２）利払頻度</w:t>
            </w:r>
          </w:p>
          <w:p w14:paraId="358D084F"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（３）計算方法</w:t>
            </w:r>
          </w:p>
          <w:p w14:paraId="7E847CE3"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（４）税　　金</w:t>
            </w:r>
          </w:p>
          <w:p w14:paraId="3BB80787" w14:textId="77777777" w:rsidR="003C41E5" w:rsidRDefault="003C41E5" w:rsidP="00540CD2">
            <w:pPr>
              <w:spacing w:line="280" w:lineRule="exact"/>
              <w:rPr>
                <w:rFonts w:ascii="ＭＳ 明朝" w:hAnsi="ＭＳ 明朝"/>
              </w:rPr>
            </w:pPr>
          </w:p>
          <w:p w14:paraId="1E0591A6" w14:textId="77777777" w:rsidR="00A667E8" w:rsidRPr="00EA4989" w:rsidRDefault="00A667E8" w:rsidP="00540CD2">
            <w:pPr>
              <w:spacing w:line="280" w:lineRule="exact"/>
              <w:rPr>
                <w:rFonts w:ascii="ＭＳ 明朝" w:hAnsi="ＭＳ 明朝"/>
              </w:rPr>
            </w:pPr>
          </w:p>
          <w:p w14:paraId="56B14B58" w14:textId="77777777" w:rsidR="003C41E5" w:rsidRPr="00EA4989" w:rsidRDefault="003C41E5" w:rsidP="00125BC4">
            <w:pPr>
              <w:spacing w:line="280" w:lineRule="exact"/>
              <w:ind w:left="506" w:hangingChars="241" w:hanging="506"/>
              <w:rPr>
                <w:rFonts w:ascii="ＭＳ 明朝" w:hAnsi="ＭＳ 明朝"/>
              </w:rPr>
            </w:pPr>
            <w:r w:rsidRPr="00EA4989">
              <w:rPr>
                <w:rFonts w:ascii="ＭＳ 明朝" w:hAnsi="ＭＳ 明朝" w:hint="eastAsia"/>
              </w:rPr>
              <w:t>（５）金利情報の入手方法</w:t>
            </w:r>
          </w:p>
        </w:tc>
        <w:tc>
          <w:tcPr>
            <w:tcW w:w="7560" w:type="dxa"/>
          </w:tcPr>
          <w:p w14:paraId="6AA45817" w14:textId="77777777" w:rsidR="003C41E5" w:rsidRPr="00EA4989" w:rsidRDefault="003C41E5" w:rsidP="00BF19F6">
            <w:pPr>
              <w:spacing w:line="280" w:lineRule="exact"/>
              <w:rPr>
                <w:rFonts w:ascii="ＭＳ 明朝" w:hAnsi="ＭＳ 明朝"/>
              </w:rPr>
            </w:pPr>
          </w:p>
          <w:p w14:paraId="3DD4647D" w14:textId="77777777" w:rsidR="003C41E5" w:rsidRPr="00EA4989" w:rsidRDefault="003C41E5" w:rsidP="00BF19F6">
            <w:pPr>
              <w:spacing w:line="280" w:lineRule="exact"/>
              <w:ind w:left="210" w:hangingChars="100" w:hanging="210"/>
              <w:rPr>
                <w:rFonts w:ascii="ＭＳ 明朝" w:hAnsi="ＭＳ 明朝"/>
              </w:rPr>
            </w:pPr>
            <w:r w:rsidRPr="00EA4989">
              <w:rPr>
                <w:rFonts w:ascii="ＭＳ 明朝" w:hAnsi="ＭＳ 明朝" w:hint="eastAsia"/>
              </w:rPr>
              <w:t>・預入時の約定利率を満期日まで適用します。自動継続の場合には、原則としてこの定期貯金の自動継続時の約定利率を当該満期日まで適用します。</w:t>
            </w:r>
          </w:p>
          <w:p w14:paraId="7B4AA7F7" w14:textId="3346C59D" w:rsidR="003C41E5" w:rsidRPr="00131718" w:rsidRDefault="003C41E5" w:rsidP="00902CB1">
            <w:pPr>
              <w:spacing w:line="280" w:lineRule="exact"/>
              <w:rPr>
                <w:rFonts w:ascii="ＭＳ 明朝" w:hAnsi="ＭＳ 明朝"/>
              </w:rPr>
            </w:pPr>
            <w:r w:rsidRPr="00EA4989">
              <w:rPr>
                <w:rFonts w:ascii="ＭＳ 明朝" w:hAnsi="ＭＳ 明朝" w:hint="eastAsia"/>
              </w:rPr>
              <w:t>・</w:t>
            </w:r>
            <w:r w:rsidR="00902CB1" w:rsidRPr="00902CB1">
              <w:rPr>
                <w:rFonts w:ascii="ＭＳ 明朝" w:hAnsi="ＭＳ 明朝" w:hint="eastAsia"/>
              </w:rPr>
              <w:t>満期日以後に一括して支払います。</w:t>
            </w:r>
          </w:p>
          <w:p w14:paraId="7A1AB18D" w14:textId="77777777" w:rsidR="003C41E5" w:rsidRPr="00EA4989" w:rsidRDefault="003C41E5" w:rsidP="00BF19F6">
            <w:pPr>
              <w:spacing w:line="280" w:lineRule="exact"/>
              <w:ind w:left="210" w:hanging="210"/>
              <w:rPr>
                <w:rFonts w:ascii="ＭＳ 明朝" w:hAnsi="ＭＳ 明朝"/>
              </w:rPr>
            </w:pPr>
            <w:r w:rsidRPr="00EA4989">
              <w:rPr>
                <w:rFonts w:ascii="ＭＳ 明朝" w:hAnsi="ＭＳ 明朝" w:hint="eastAsia"/>
              </w:rPr>
              <w:t>・付利単位を１円として１年を365日とする日割計算をします。</w:t>
            </w:r>
          </w:p>
          <w:p w14:paraId="2AE59384" w14:textId="2D0BAB60" w:rsidR="00E45837" w:rsidRPr="001033FB" w:rsidRDefault="00E45837" w:rsidP="008C23A0">
            <w:pPr>
              <w:spacing w:line="280" w:lineRule="exact"/>
              <w:ind w:left="210" w:hanging="210"/>
              <w:rPr>
                <w:rFonts w:ascii="ＭＳ 明朝" w:hAnsi="ＭＳ 明朝"/>
              </w:rPr>
            </w:pPr>
            <w:r w:rsidRPr="001033FB">
              <w:rPr>
                <w:rFonts w:ascii="ＭＳ 明朝" w:hAnsi="ＭＳ 明朝" w:hint="eastAsia"/>
              </w:rPr>
              <w:t>・個人のお客さまは20.315％（国税15.315％、地方税５％）※の分離課税となります。</w:t>
            </w:r>
          </w:p>
          <w:p w14:paraId="44590918" w14:textId="77777777" w:rsidR="00E45837" w:rsidRPr="001033FB" w:rsidRDefault="00E45837" w:rsidP="00E45837">
            <w:pPr>
              <w:spacing w:line="280" w:lineRule="exact"/>
              <w:ind w:leftChars="100" w:left="420" w:hangingChars="100" w:hanging="210"/>
              <w:rPr>
                <w:rFonts w:ascii="ＭＳ 明朝" w:hAnsi="ＭＳ 明朝"/>
              </w:rPr>
            </w:pPr>
            <w:r w:rsidRPr="001033FB">
              <w:rPr>
                <w:rFonts w:ascii="ＭＳ 明朝" w:hAnsi="ＭＳ 明朝" w:hint="eastAsia"/>
              </w:rPr>
              <w:t>※</w:t>
            </w:r>
            <w:r w:rsidR="00095A14">
              <w:rPr>
                <w:rFonts w:ascii="ＭＳ 明朝" w:hAnsi="ＭＳ 明朝" w:hint="eastAsia"/>
              </w:rPr>
              <w:t>2037</w:t>
            </w:r>
            <w:r w:rsidRPr="001033FB">
              <w:rPr>
                <w:rFonts w:ascii="ＭＳ 明朝" w:hAnsi="ＭＳ 明朝" w:hint="eastAsia"/>
              </w:rPr>
              <w:t>年12月31日までの適用となります。</w:t>
            </w:r>
          </w:p>
          <w:p w14:paraId="26BEA4E7" w14:textId="77777777" w:rsidR="003C41E5" w:rsidRPr="00EA4989" w:rsidRDefault="003C41E5" w:rsidP="003C41E5">
            <w:pPr>
              <w:spacing w:line="280" w:lineRule="exact"/>
              <w:ind w:left="210" w:hanging="210"/>
              <w:rPr>
                <w:rFonts w:ascii="ＭＳ 明朝" w:hAnsi="ＭＳ 明朝"/>
              </w:rPr>
            </w:pPr>
            <w:r w:rsidRPr="00EA4989">
              <w:rPr>
                <w:rFonts w:ascii="ＭＳ 明朝" w:hAnsi="ＭＳ 明朝" w:hint="eastAsia"/>
              </w:rPr>
              <w:t>・金利は店頭の金利表示ボードに表示しています。</w:t>
            </w:r>
          </w:p>
        </w:tc>
      </w:tr>
      <w:tr w:rsidR="003C41E5" w:rsidRPr="00EA4989" w14:paraId="2CD13891" w14:textId="77777777">
        <w:tc>
          <w:tcPr>
            <w:tcW w:w="2160" w:type="dxa"/>
          </w:tcPr>
          <w:p w14:paraId="0B4B4061" w14:textId="77777777" w:rsidR="003C41E5" w:rsidRPr="00EA4989" w:rsidRDefault="003C41E5" w:rsidP="00540CD2">
            <w:pPr>
              <w:spacing w:line="280" w:lineRule="exact"/>
              <w:rPr>
                <w:rFonts w:ascii="ＭＳ 明朝" w:hAnsi="ＭＳ 明朝"/>
              </w:rPr>
            </w:pPr>
            <w:r w:rsidRPr="00EA4989">
              <w:rPr>
                <w:rFonts w:ascii="ＭＳ 明朝" w:hAnsi="ＭＳ 明朝" w:hint="eastAsia"/>
              </w:rPr>
              <w:t>手 数 料</w:t>
            </w:r>
          </w:p>
        </w:tc>
        <w:tc>
          <w:tcPr>
            <w:tcW w:w="7560" w:type="dxa"/>
            <w:vAlign w:val="center"/>
          </w:tcPr>
          <w:p w14:paraId="60F186E7" w14:textId="77777777" w:rsidR="003C41E5" w:rsidRPr="00EA4989" w:rsidRDefault="003C41E5" w:rsidP="00BF19F6">
            <w:pPr>
              <w:spacing w:line="280" w:lineRule="exact"/>
              <w:rPr>
                <w:rFonts w:ascii="ＭＳ 明朝" w:hAnsi="ＭＳ 明朝"/>
              </w:rPr>
            </w:pPr>
            <w:r w:rsidRPr="00EA4989">
              <w:rPr>
                <w:rFonts w:ascii="ＭＳ 明朝" w:hAnsi="ＭＳ 明朝" w:hint="eastAsia"/>
              </w:rPr>
              <w:t>－</w:t>
            </w:r>
          </w:p>
        </w:tc>
      </w:tr>
      <w:tr w:rsidR="003C41E5" w:rsidRPr="00EA4989" w14:paraId="5E0FBEF5" w14:textId="77777777" w:rsidTr="004C193E">
        <w:trPr>
          <w:trHeight w:val="877"/>
        </w:trPr>
        <w:tc>
          <w:tcPr>
            <w:tcW w:w="2160" w:type="dxa"/>
          </w:tcPr>
          <w:p w14:paraId="7173D4AF" w14:textId="77777777" w:rsidR="003C41E5" w:rsidRPr="00EA4989" w:rsidRDefault="003C41E5" w:rsidP="001D7F6D">
            <w:pPr>
              <w:spacing w:line="280" w:lineRule="exact"/>
              <w:rPr>
                <w:rFonts w:ascii="ＭＳ 明朝" w:hAnsi="ＭＳ 明朝"/>
              </w:rPr>
            </w:pPr>
            <w:r w:rsidRPr="00EA4989">
              <w:rPr>
                <w:rFonts w:ascii="ＭＳ 明朝" w:hAnsi="ＭＳ 明朝" w:hint="eastAsia"/>
              </w:rPr>
              <w:t>付加できる特約事項</w:t>
            </w:r>
          </w:p>
        </w:tc>
        <w:tc>
          <w:tcPr>
            <w:tcW w:w="7560" w:type="dxa"/>
          </w:tcPr>
          <w:p w14:paraId="1B1C2109" w14:textId="77777777" w:rsidR="00F55DAC" w:rsidRDefault="003C41E5" w:rsidP="001D26DC">
            <w:pPr>
              <w:spacing w:line="280" w:lineRule="exact"/>
              <w:ind w:left="210" w:hanging="210"/>
              <w:rPr>
                <w:rFonts w:ascii="ＭＳ 明朝" w:hAnsi="ＭＳ 明朝"/>
              </w:rPr>
            </w:pPr>
            <w:r w:rsidRPr="00EA4989">
              <w:rPr>
                <w:rFonts w:ascii="ＭＳ 明朝" w:hAnsi="ＭＳ 明朝" w:hint="eastAsia"/>
              </w:rPr>
              <w:t>・</w:t>
            </w:r>
            <w:r w:rsidR="001D26DC" w:rsidRPr="001D26DC">
              <w:rPr>
                <w:rFonts w:ascii="ＭＳ 明朝" w:hAnsi="ＭＳ 明朝" w:hint="eastAsia"/>
              </w:rPr>
              <w:t>個人の自動継続扱いのものは総合口座の担保に組入れできます。（貸越利率は担保定期貯金の約定利率に年0.5％を上乗せした利率）</w:t>
            </w:r>
          </w:p>
          <w:p w14:paraId="5AD5FB1F" w14:textId="69F0A5EB" w:rsidR="001D26DC" w:rsidRPr="00EA4989" w:rsidRDefault="004C193E" w:rsidP="004C193E">
            <w:pPr>
              <w:spacing w:line="280" w:lineRule="exact"/>
              <w:ind w:left="210" w:hanging="210"/>
              <w:rPr>
                <w:rFonts w:ascii="ＭＳ 明朝" w:hAnsi="ＭＳ 明朝"/>
              </w:rPr>
            </w:pPr>
            <w:r w:rsidRPr="004C193E">
              <w:rPr>
                <w:rFonts w:ascii="ＭＳ 明朝" w:hAnsi="ＭＳ 明朝" w:hint="eastAsia"/>
              </w:rPr>
              <w:t>・個人のお客さまはマル優（障がい者等を対象とする「少額貯蓄非課税制度」）の取扱いができます。</w:t>
            </w:r>
          </w:p>
        </w:tc>
      </w:tr>
      <w:tr w:rsidR="003C41E5" w:rsidRPr="00EA4989" w14:paraId="23C96A07" w14:textId="77777777">
        <w:trPr>
          <w:trHeight w:val="530"/>
        </w:trPr>
        <w:tc>
          <w:tcPr>
            <w:tcW w:w="2160" w:type="dxa"/>
          </w:tcPr>
          <w:p w14:paraId="1D1DB005" w14:textId="77777777" w:rsidR="003C41E5" w:rsidRPr="00EA4989" w:rsidRDefault="003C41E5" w:rsidP="002D08DF">
            <w:pPr>
              <w:spacing w:line="240" w:lineRule="exact"/>
              <w:rPr>
                <w:rFonts w:ascii="ＭＳ Ｐゴシック" w:eastAsia="ＭＳ Ｐゴシック" w:hAnsi="ＭＳ Ｐゴシック"/>
              </w:rPr>
            </w:pPr>
            <w:r w:rsidRPr="00EA4989">
              <w:rPr>
                <w:rFonts w:ascii="ＭＳ Ｐゴシック" w:eastAsia="ＭＳ Ｐゴシック" w:hAnsi="ＭＳ Ｐゴシック" w:hint="eastAsia"/>
              </w:rPr>
              <w:t>中途解約時の取扱い</w:t>
            </w:r>
          </w:p>
          <w:p w14:paraId="16F682B1" w14:textId="77777777" w:rsidR="003C41E5" w:rsidRPr="00EA4989" w:rsidRDefault="003C41E5" w:rsidP="002D08DF">
            <w:pPr>
              <w:spacing w:line="240" w:lineRule="exact"/>
              <w:ind w:left="210" w:hanging="210"/>
              <w:rPr>
                <w:rFonts w:ascii="ＭＳ Ｐゴシック" w:eastAsia="ＭＳ Ｐゴシック" w:hAnsi="ＭＳ Ｐゴシック"/>
              </w:rPr>
            </w:pPr>
          </w:p>
        </w:tc>
        <w:tc>
          <w:tcPr>
            <w:tcW w:w="7560" w:type="dxa"/>
          </w:tcPr>
          <w:p w14:paraId="0A006FBC" w14:textId="77777777" w:rsidR="003C41E5" w:rsidRPr="00EA4989" w:rsidRDefault="003C41E5" w:rsidP="00BF19F6">
            <w:pPr>
              <w:pStyle w:val="a3"/>
              <w:spacing w:line="240" w:lineRule="exact"/>
              <w:rPr>
                <w:rFonts w:ascii="ＭＳ Ｐゴシック" w:eastAsia="ＭＳ Ｐゴシック" w:hAnsi="ＭＳ Ｐゴシック"/>
              </w:rPr>
            </w:pPr>
            <w:r w:rsidRPr="00EA4989">
              <w:rPr>
                <w:rFonts w:ascii="ＭＳ 明朝" w:hAnsi="ＭＳ 明朝" w:hint="eastAsia"/>
              </w:rPr>
              <w:t>・</w:t>
            </w:r>
            <w:r w:rsidRPr="00EA4989">
              <w:rPr>
                <w:rFonts w:ascii="ＭＳ Ｐゴシック" w:eastAsia="ＭＳ Ｐゴシック" w:hAnsi="ＭＳ Ｐゴシック" w:hint="eastAsia"/>
              </w:rPr>
              <w:t>満期日前に解約する場合は、以下の中途解約利率（</w:t>
            </w:r>
            <w:r w:rsidRPr="00131718">
              <w:rPr>
                <w:rFonts w:ascii="ＭＳ Ｐゴシック" w:eastAsia="ＭＳ Ｐゴシック" w:hAnsi="ＭＳ Ｐゴシック" w:hint="eastAsia"/>
              </w:rPr>
              <w:t>小数点第４位以下</w:t>
            </w:r>
            <w:r w:rsidRPr="00EA4989">
              <w:rPr>
                <w:rFonts w:ascii="ＭＳ Ｐゴシック" w:eastAsia="ＭＳ Ｐゴシック" w:hAnsi="ＭＳ Ｐゴシック" w:hint="eastAsia"/>
              </w:rPr>
              <w:t>切捨て）に</w:t>
            </w:r>
          </w:p>
          <w:p w14:paraId="4DCB31F3" w14:textId="77777777" w:rsidR="003C41E5" w:rsidRPr="00EA4989" w:rsidRDefault="003C41E5" w:rsidP="00BF19F6">
            <w:pPr>
              <w:pStyle w:val="a3"/>
              <w:spacing w:line="240" w:lineRule="exact"/>
              <w:ind w:leftChars="100" w:left="420"/>
              <w:rPr>
                <w:rFonts w:ascii="ＭＳ Ｐゴシック" w:eastAsia="ＭＳ Ｐゴシック" w:hAnsi="ＭＳ Ｐゴシック"/>
              </w:rPr>
            </w:pPr>
            <w:r w:rsidRPr="00EA4989">
              <w:rPr>
                <w:rFonts w:ascii="ＭＳ Ｐゴシック" w:eastAsia="ＭＳ Ｐゴシック" w:hAnsi="ＭＳ Ｐゴシック" w:hint="eastAsia"/>
              </w:rPr>
              <w:t>より計算した利息とともに払い戻します。</w:t>
            </w:r>
          </w:p>
          <w:p w14:paraId="17BA773D" w14:textId="77777777" w:rsidR="003C41E5" w:rsidRPr="00131718" w:rsidRDefault="003C41E5" w:rsidP="00BF19F6">
            <w:pPr>
              <w:pStyle w:val="a3"/>
              <w:spacing w:line="240" w:lineRule="exact"/>
              <w:rPr>
                <w:rFonts w:ascii="ＭＳ Ｐゴシック" w:eastAsia="ＭＳ Ｐゴシック" w:hAnsi="ＭＳ Ｐゴシック"/>
              </w:rPr>
            </w:pPr>
            <w:r w:rsidRPr="00131718">
              <w:rPr>
                <w:rFonts w:ascii="ＭＳ Ｐゴシック" w:eastAsia="ＭＳ Ｐゴシック" w:hAnsi="ＭＳ Ｐゴシック" w:hint="eastAsia"/>
              </w:rPr>
              <w:t xml:space="preserve">　　①　６か月未満　　　　　　　     解約日における普通貯金利率</w:t>
            </w:r>
          </w:p>
          <w:p w14:paraId="677D2B5C" w14:textId="77777777" w:rsidR="003C41E5" w:rsidRPr="00131718" w:rsidRDefault="003C41E5" w:rsidP="00BF19F6">
            <w:pPr>
              <w:pStyle w:val="a3"/>
              <w:spacing w:line="240" w:lineRule="exact"/>
              <w:rPr>
                <w:rFonts w:ascii="ＭＳ Ｐゴシック" w:eastAsia="ＭＳ Ｐゴシック" w:hAnsi="ＭＳ Ｐゴシック"/>
              </w:rPr>
            </w:pPr>
            <w:r w:rsidRPr="00131718">
              <w:rPr>
                <w:rFonts w:ascii="ＭＳ Ｐゴシック" w:eastAsia="ＭＳ Ｐゴシック" w:hAnsi="ＭＳ Ｐゴシック" w:hint="eastAsia"/>
              </w:rPr>
              <w:t xml:space="preserve">　　②　６か月以上１年未満　　　　　約定利率×50％</w:t>
            </w:r>
          </w:p>
          <w:p w14:paraId="32BD5096" w14:textId="247A4FCE" w:rsidR="003C41E5" w:rsidRPr="00827FA5" w:rsidRDefault="003C41E5" w:rsidP="00827FA5">
            <w:pPr>
              <w:pStyle w:val="a3"/>
              <w:spacing w:line="240" w:lineRule="exact"/>
              <w:ind w:leftChars="100" w:firstLineChars="0" w:firstLine="0"/>
              <w:rPr>
                <w:rFonts w:ascii="ＭＳ Ｐゴシック" w:eastAsia="ＭＳ Ｐゴシック" w:hAnsi="ＭＳ Ｐゴシック"/>
              </w:rPr>
            </w:pPr>
            <w:r w:rsidRPr="00131718">
              <w:rPr>
                <w:rFonts w:ascii="ＭＳ Ｐゴシック" w:eastAsia="ＭＳ Ｐゴシック" w:hAnsi="ＭＳ Ｐゴシック" w:hint="eastAsia"/>
              </w:rPr>
              <w:t>ただし、②および③の利率が解約日における普通貯金利率を下回るときは、その普通貯金利率によって計算します。</w:t>
            </w:r>
          </w:p>
        </w:tc>
      </w:tr>
      <w:tr w:rsidR="003C41E5" w:rsidRPr="00EA4989" w14:paraId="2B55ECCD" w14:textId="77777777">
        <w:trPr>
          <w:cantSplit/>
          <w:trHeight w:val="1276"/>
        </w:trPr>
        <w:tc>
          <w:tcPr>
            <w:tcW w:w="2160" w:type="dxa"/>
            <w:tcBorders>
              <w:bottom w:val="single" w:sz="4" w:space="0" w:color="auto"/>
            </w:tcBorders>
          </w:tcPr>
          <w:p w14:paraId="00F558BA" w14:textId="77777777" w:rsidR="003C41E5" w:rsidRPr="00EA4989" w:rsidRDefault="003C41E5" w:rsidP="00E82FA2">
            <w:pPr>
              <w:spacing w:line="260" w:lineRule="exact"/>
              <w:rPr>
                <w:rFonts w:ascii="ＭＳ Ｐゴシック" w:eastAsia="ＭＳ Ｐゴシック" w:hAnsi="ＭＳ Ｐゴシック"/>
              </w:rPr>
            </w:pPr>
            <w:r w:rsidRPr="00EA4989">
              <w:rPr>
                <w:rFonts w:ascii="ＭＳ Ｐゴシック" w:eastAsia="ＭＳ Ｐゴシック" w:hAnsi="ＭＳ Ｐゴシック" w:hint="eastAsia"/>
              </w:rPr>
              <w:t>貯金保険制度</w:t>
            </w:r>
          </w:p>
          <w:p w14:paraId="5F59844D" w14:textId="77777777" w:rsidR="003C41E5" w:rsidRPr="00EA4989" w:rsidRDefault="003C41E5" w:rsidP="00E82FA2">
            <w:pPr>
              <w:spacing w:line="260" w:lineRule="exact"/>
              <w:rPr>
                <w:rFonts w:ascii="ＭＳ Ｐゴシック" w:eastAsia="ＭＳ Ｐゴシック" w:hAnsi="ＭＳ Ｐゴシック"/>
              </w:rPr>
            </w:pPr>
            <w:r w:rsidRPr="00EA4989">
              <w:rPr>
                <w:rFonts w:ascii="ＭＳ Ｐゴシック" w:eastAsia="ＭＳ Ｐゴシック" w:hAnsi="ＭＳ Ｐゴシック" w:hint="eastAsia"/>
              </w:rPr>
              <w:t>（公的制度）</w:t>
            </w:r>
          </w:p>
        </w:tc>
        <w:tc>
          <w:tcPr>
            <w:tcW w:w="7560" w:type="dxa"/>
            <w:tcBorders>
              <w:bottom w:val="single" w:sz="4" w:space="0" w:color="auto"/>
            </w:tcBorders>
          </w:tcPr>
          <w:p w14:paraId="083568AD" w14:textId="77777777" w:rsidR="003C41E5" w:rsidRPr="00EA4989" w:rsidRDefault="003C41E5" w:rsidP="00BF19F6">
            <w:pPr>
              <w:spacing w:line="260" w:lineRule="exact"/>
              <w:ind w:left="210" w:hanging="210"/>
              <w:rPr>
                <w:rFonts w:ascii="ＭＳ Ｐゴシック" w:eastAsia="ＭＳ Ｐゴシック" w:hAnsi="ＭＳ Ｐゴシック"/>
              </w:rPr>
            </w:pPr>
            <w:r w:rsidRPr="00EA4989">
              <w:rPr>
                <w:rFonts w:ascii="ＭＳ 明朝" w:hAnsi="ＭＳ 明朝" w:hint="eastAsia"/>
              </w:rPr>
              <w:t>・</w:t>
            </w:r>
            <w:r w:rsidRPr="00EA4989">
              <w:rPr>
                <w:rFonts w:ascii="ＭＳ Ｐゴシック" w:eastAsia="ＭＳ Ｐゴシック" w:hAnsi="ＭＳ Ｐゴシック" w:hint="eastAsia"/>
              </w:rPr>
              <w:t>保護対象</w:t>
            </w:r>
          </w:p>
          <w:p w14:paraId="03FD669B" w14:textId="77777777" w:rsidR="003C41E5" w:rsidRPr="00EA4989" w:rsidRDefault="003C41E5" w:rsidP="00BF19F6">
            <w:pPr>
              <w:spacing w:line="260" w:lineRule="exact"/>
              <w:ind w:left="210"/>
              <w:rPr>
                <w:rFonts w:ascii="ＭＳ Ｐゴシック" w:eastAsia="ＭＳ Ｐゴシック" w:hAnsi="ＭＳ Ｐゴシック"/>
              </w:rPr>
            </w:pPr>
            <w:r w:rsidRPr="00EA4989">
              <w:rPr>
                <w:rFonts w:ascii="ＭＳ Ｐゴシック" w:eastAsia="ＭＳ Ｐゴシック" w:hAnsi="ＭＳ Ｐゴシック" w:hint="eastAsia"/>
                <w:szCs w:val="21"/>
              </w:rPr>
              <w:t>当該貯金は当ＪＡの譲渡性貯金を除く他の貯金等（全額保護される貯金保険法第51条の２に規定する決済用貯金（当座貯金・普通貯金・別段貯金のうち、「無利息、要求払い、決済サービスを提供できること」という３条件を満たすもの）を除く。）と合わせ、元本1,000万円とその利息が貯金保険により保護されます。</w:t>
            </w:r>
          </w:p>
        </w:tc>
      </w:tr>
      <w:tr w:rsidR="003C41E5" w:rsidRPr="00EA4989" w14:paraId="1702CFFC" w14:textId="77777777">
        <w:trPr>
          <w:cantSplit/>
          <w:trHeight w:val="513"/>
        </w:trPr>
        <w:tc>
          <w:tcPr>
            <w:tcW w:w="2160" w:type="dxa"/>
          </w:tcPr>
          <w:p w14:paraId="1A6A398F" w14:textId="77777777" w:rsidR="003C41E5" w:rsidRPr="00EA4989" w:rsidRDefault="003C41E5" w:rsidP="00347FAA">
            <w:pPr>
              <w:spacing w:line="280" w:lineRule="exact"/>
              <w:rPr>
                <w:rFonts w:ascii="ＭＳ 明朝" w:hAnsi="ＭＳ 明朝"/>
              </w:rPr>
            </w:pPr>
            <w:r w:rsidRPr="00EA4989">
              <w:rPr>
                <w:rFonts w:ascii="ＭＳ 明朝" w:hAnsi="ＭＳ 明朝" w:hint="eastAsia"/>
              </w:rPr>
              <w:lastRenderedPageBreak/>
              <w:t>苦情処理措置および</w:t>
            </w:r>
          </w:p>
          <w:p w14:paraId="782EE88E" w14:textId="77777777" w:rsidR="003C41E5" w:rsidRPr="00EA4989" w:rsidRDefault="003C41E5" w:rsidP="00347FAA">
            <w:pPr>
              <w:spacing w:line="280" w:lineRule="exact"/>
              <w:rPr>
                <w:rFonts w:ascii="ＭＳ 明朝" w:hAnsi="ＭＳ 明朝"/>
              </w:rPr>
            </w:pPr>
            <w:r w:rsidRPr="00EA4989">
              <w:rPr>
                <w:rFonts w:ascii="ＭＳ 明朝" w:hAnsi="ＭＳ 明朝" w:hint="eastAsia"/>
              </w:rPr>
              <w:t>紛争解決措置の内容</w:t>
            </w:r>
          </w:p>
        </w:tc>
        <w:tc>
          <w:tcPr>
            <w:tcW w:w="7560" w:type="dxa"/>
          </w:tcPr>
          <w:p w14:paraId="30745704" w14:textId="6A6C0E2D" w:rsidR="00C66470" w:rsidRPr="00297E24" w:rsidRDefault="00C66470" w:rsidP="00C66470">
            <w:pPr>
              <w:spacing w:line="280" w:lineRule="exact"/>
              <w:ind w:left="1445" w:hangingChars="688" w:hanging="1445"/>
              <w:rPr>
                <w:rFonts w:ascii="ＭＳ 明朝" w:hAnsi="ＭＳ 明朝"/>
              </w:rPr>
            </w:pPr>
            <w:r w:rsidRPr="00297E24">
              <w:rPr>
                <w:rFonts w:ascii="ＭＳ 明朝" w:hAnsi="ＭＳ 明朝" w:hint="eastAsia"/>
              </w:rPr>
              <w:t>苦情処理措置　本商品にかかる相談・苦情（以下「苦情等」という。）につきましては</w:t>
            </w:r>
            <w:r w:rsidRPr="00C17B82">
              <w:rPr>
                <w:rFonts w:ascii="ＭＳ 明朝" w:hAnsi="ＭＳ 明朝" w:hint="eastAsia"/>
              </w:rPr>
              <w:t>、当ＪＡ本支店または</w:t>
            </w:r>
            <w:r w:rsidR="00C17B82" w:rsidRPr="00C17B82">
              <w:rPr>
                <w:rFonts w:ascii="ＭＳ 明朝" w:hAnsi="ＭＳ 明朝" w:hint="eastAsia"/>
              </w:rPr>
              <w:t>本店リスク管理室</w:t>
            </w:r>
            <w:r w:rsidRPr="00C17B82">
              <w:rPr>
                <w:rFonts w:ascii="ＭＳ 明朝" w:hAnsi="ＭＳ 明朝" w:hint="eastAsia"/>
              </w:rPr>
              <w:t>(電話：</w:t>
            </w:r>
            <w:r w:rsidR="00C17B82" w:rsidRPr="00C17B82">
              <w:rPr>
                <w:rFonts w:ascii="ＭＳ 明朝" w:hAnsi="ＭＳ 明朝" w:hint="eastAsia"/>
              </w:rPr>
              <w:t>０２８７</w:t>
            </w:r>
            <w:r w:rsidRPr="00C17B82">
              <w:rPr>
                <w:rFonts w:ascii="ＭＳ 明朝" w:hAnsi="ＭＳ 明朝" w:hint="eastAsia"/>
              </w:rPr>
              <w:t>－</w:t>
            </w:r>
            <w:r w:rsidR="00C17B82" w:rsidRPr="00C17B82">
              <w:rPr>
                <w:rFonts w:ascii="ＭＳ 明朝" w:hAnsi="ＭＳ 明朝" w:hint="eastAsia"/>
              </w:rPr>
              <w:t>９６</w:t>
            </w:r>
            <w:r w:rsidRPr="00C17B82">
              <w:rPr>
                <w:rFonts w:ascii="ＭＳ 明朝" w:hAnsi="ＭＳ 明朝" w:hint="eastAsia"/>
              </w:rPr>
              <w:t>－</w:t>
            </w:r>
            <w:r w:rsidR="00C17B82" w:rsidRPr="00C17B82">
              <w:rPr>
                <w:rFonts w:ascii="ＭＳ 明朝" w:hAnsi="ＭＳ 明朝" w:hint="eastAsia"/>
              </w:rPr>
              <w:t>６１７７</w:t>
            </w:r>
            <w:r w:rsidRPr="00C17B82">
              <w:rPr>
                <w:rFonts w:ascii="ＭＳ 明朝" w:hAnsi="ＭＳ 明朝" w:hint="eastAsia"/>
              </w:rPr>
              <w:t>)にお申し出ください。当ＪＡでは</w:t>
            </w:r>
            <w:r w:rsidRPr="00297E24">
              <w:rPr>
                <w:rFonts w:ascii="ＭＳ 明朝" w:hAnsi="ＭＳ 明朝" w:hint="eastAsia"/>
              </w:rPr>
              <w:t>規則の制定など苦情等に対処する態勢を整備し、迅速かつ適切な対応に努め、苦情等の解決を図ります。</w:t>
            </w:r>
            <w:r w:rsidRPr="00297E24">
              <w:rPr>
                <w:rFonts w:ascii="ＭＳ 明朝" w:hAnsi="ＭＳ 明朝"/>
              </w:rPr>
              <w:br/>
            </w:r>
            <w:r w:rsidRPr="00297E24">
              <w:rPr>
                <w:rFonts w:ascii="ＭＳ 明朝" w:hAnsi="ＭＳ 明朝" w:hint="eastAsia"/>
              </w:rPr>
              <w:t>また</w:t>
            </w:r>
            <w:r>
              <w:rPr>
                <w:rFonts w:ascii="ＭＳ 明朝" w:hAnsi="ＭＳ 明朝" w:hint="eastAsia"/>
              </w:rPr>
              <w:t>、</w:t>
            </w:r>
            <w:r w:rsidRPr="00245545">
              <w:rPr>
                <w:rFonts w:hAnsi="ＭＳ 明朝" w:hint="eastAsia"/>
              </w:rPr>
              <w:t>ＪＡバンク相談所（電話番号：０３</w:t>
            </w:r>
            <w:r w:rsidRPr="00313385">
              <w:rPr>
                <w:rFonts w:ascii="ＭＳ 明朝" w:hAnsi="ＭＳ 明朝" w:cs="ＭＳ 明朝" w:hint="eastAsia"/>
                <w:spacing w:val="-2"/>
                <w:kern w:val="0"/>
                <w:szCs w:val="21"/>
              </w:rPr>
              <w:t>－</w:t>
            </w:r>
            <w:r w:rsidRPr="00245545">
              <w:rPr>
                <w:rFonts w:hAnsi="ＭＳ 明朝" w:hint="eastAsia"/>
              </w:rPr>
              <w:t>６８３７</w:t>
            </w:r>
            <w:r w:rsidRPr="00313385">
              <w:rPr>
                <w:rFonts w:ascii="ＭＳ 明朝" w:hAnsi="ＭＳ 明朝" w:cs="ＭＳ 明朝" w:hint="eastAsia"/>
                <w:spacing w:val="-2"/>
                <w:kern w:val="0"/>
                <w:szCs w:val="21"/>
              </w:rPr>
              <w:t>－</w:t>
            </w:r>
            <w:r w:rsidRPr="00245545">
              <w:rPr>
                <w:rFonts w:hAnsi="ＭＳ 明朝" w:hint="eastAsia"/>
              </w:rPr>
              <w:t>１３５９）</w:t>
            </w:r>
            <w:r w:rsidRPr="00297E24">
              <w:rPr>
                <w:rFonts w:ascii="ＭＳ 明朝" w:hAnsi="ＭＳ 明朝" w:hint="eastAsia"/>
              </w:rPr>
              <w:t>でも、苦情等を受け付けております。</w:t>
            </w:r>
          </w:p>
          <w:p w14:paraId="7A3AF291" w14:textId="0FC7DECF" w:rsidR="00C66470" w:rsidRPr="00313385" w:rsidRDefault="00C66470" w:rsidP="00C66470">
            <w:pPr>
              <w:pStyle w:val="ac"/>
              <w:spacing w:line="244" w:lineRule="auto"/>
              <w:ind w:left="1470" w:right="189" w:hangingChars="700" w:hanging="1470"/>
              <w:rPr>
                <w:rFonts w:ascii="ＭＳ 明朝" w:hAnsi="ＭＳ 明朝" w:cs="ＭＳ 明朝"/>
                <w:kern w:val="0"/>
                <w:szCs w:val="21"/>
              </w:rPr>
            </w:pPr>
            <w:r w:rsidRPr="00297E24">
              <w:rPr>
                <w:rFonts w:ascii="ＭＳ 明朝" w:hAnsi="ＭＳ 明朝" w:hint="eastAsia"/>
              </w:rPr>
              <w:t xml:space="preserve">紛争解決措置　</w:t>
            </w:r>
            <w:r w:rsidRPr="00313385">
              <w:rPr>
                <w:rFonts w:ascii="ＭＳ 明朝" w:hAnsi="ＭＳ 明朝" w:cs="ＭＳ 明朝"/>
                <w:kern w:val="0"/>
                <w:szCs w:val="21"/>
              </w:rPr>
              <w:t>外部の紛争解決機関を利用して解決を図りたい場合は、次の機</w:t>
            </w:r>
            <w:r w:rsidRPr="00313385">
              <w:rPr>
                <w:rFonts w:ascii="ＭＳ 明朝" w:hAnsi="ＭＳ 明朝" w:cs="ＭＳ 明朝"/>
                <w:spacing w:val="-2"/>
                <w:kern w:val="0"/>
                <w:szCs w:val="21"/>
              </w:rPr>
              <w:t>関を利用できます。上記当</w:t>
            </w:r>
            <w:r w:rsidRPr="00C17B82">
              <w:rPr>
                <w:rFonts w:ascii="ＭＳ 明朝" w:hAnsi="ＭＳ 明朝" w:cs="ＭＳ 明朝"/>
                <w:spacing w:val="-2"/>
                <w:kern w:val="0"/>
                <w:szCs w:val="21"/>
              </w:rPr>
              <w:t>ＪＡ</w:t>
            </w:r>
            <w:r w:rsidR="00C17B82" w:rsidRPr="00C17B82">
              <w:rPr>
                <w:rFonts w:ascii="ＭＳ 明朝" w:hAnsi="ＭＳ 明朝" w:cs="ＭＳ 明朝" w:hint="eastAsia"/>
                <w:spacing w:val="-2"/>
                <w:kern w:val="0"/>
                <w:szCs w:val="21"/>
              </w:rPr>
              <w:t>本店リスク管理室</w:t>
            </w:r>
            <w:r w:rsidRPr="00C17B82">
              <w:rPr>
                <w:rFonts w:ascii="ＭＳ 明朝" w:hAnsi="ＭＳ 明朝" w:cs="ＭＳ 明朝"/>
                <w:spacing w:val="-2"/>
                <w:kern w:val="0"/>
                <w:szCs w:val="21"/>
              </w:rPr>
              <w:t>ま</w:t>
            </w:r>
            <w:r w:rsidRPr="00313385">
              <w:rPr>
                <w:rFonts w:ascii="ＭＳ 明朝" w:hAnsi="ＭＳ 明朝" w:cs="ＭＳ 明朝"/>
                <w:spacing w:val="-2"/>
                <w:kern w:val="0"/>
                <w:szCs w:val="21"/>
              </w:rPr>
              <w:t>たはＪＡバンク相談所にお申し出ください。</w:t>
            </w:r>
          </w:p>
          <w:p w14:paraId="427894C5" w14:textId="77777777" w:rsidR="00C66470" w:rsidRPr="00313385" w:rsidRDefault="00C66470" w:rsidP="00C66470">
            <w:pPr>
              <w:autoSpaceDE w:val="0"/>
              <w:autoSpaceDN w:val="0"/>
              <w:spacing w:line="258" w:lineRule="exact"/>
              <w:ind w:firstLineChars="700" w:firstLine="1442"/>
              <w:jc w:val="left"/>
              <w:rPr>
                <w:rFonts w:ascii="ＭＳ 明朝" w:hAnsi="ＭＳ 明朝" w:cs="ＭＳ 明朝"/>
                <w:spacing w:val="-2"/>
                <w:kern w:val="0"/>
                <w:szCs w:val="21"/>
              </w:rPr>
            </w:pPr>
            <w:r w:rsidRPr="00313385">
              <w:rPr>
                <w:rFonts w:ascii="ＭＳ 明朝" w:hAnsi="ＭＳ 明朝" w:cs="ＭＳ 明朝" w:hint="eastAsia"/>
                <w:spacing w:val="-2"/>
                <w:kern w:val="0"/>
                <w:szCs w:val="21"/>
              </w:rPr>
              <w:t xml:space="preserve">東京弁護士会　 </w:t>
            </w:r>
            <w:r w:rsidRPr="00313385">
              <w:rPr>
                <w:rFonts w:ascii="ＭＳ 明朝" w:hAnsi="ＭＳ 明朝" w:cs="ＭＳ 明朝"/>
                <w:spacing w:val="-2"/>
                <w:kern w:val="0"/>
                <w:szCs w:val="21"/>
              </w:rPr>
              <w:t xml:space="preserve"> （電話：</w:t>
            </w:r>
            <w:r w:rsidRPr="00313385">
              <w:rPr>
                <w:rFonts w:ascii="ＭＳ 明朝" w:hAnsi="ＭＳ 明朝" w:cs="ＭＳ 明朝" w:hint="eastAsia"/>
                <w:spacing w:val="-2"/>
                <w:kern w:val="0"/>
                <w:szCs w:val="21"/>
              </w:rPr>
              <w:t>０３－３５８１－００３１</w:t>
            </w:r>
            <w:r w:rsidRPr="00313385">
              <w:rPr>
                <w:rFonts w:ascii="ＭＳ 明朝" w:hAnsi="ＭＳ 明朝" w:cs="ＭＳ 明朝"/>
                <w:spacing w:val="-2"/>
                <w:kern w:val="0"/>
                <w:szCs w:val="21"/>
              </w:rPr>
              <w:t>）</w:t>
            </w:r>
          </w:p>
          <w:p w14:paraId="26F01938" w14:textId="77777777" w:rsidR="00C66470" w:rsidRPr="00313385" w:rsidRDefault="00C66470" w:rsidP="00C66470">
            <w:pPr>
              <w:autoSpaceDE w:val="0"/>
              <w:autoSpaceDN w:val="0"/>
              <w:spacing w:line="258" w:lineRule="exact"/>
              <w:ind w:firstLineChars="700" w:firstLine="1442"/>
              <w:jc w:val="left"/>
              <w:rPr>
                <w:rFonts w:ascii="ＭＳ 明朝" w:hAnsi="ＭＳ 明朝" w:cs="ＭＳ 明朝"/>
                <w:spacing w:val="-2"/>
                <w:kern w:val="0"/>
                <w:szCs w:val="21"/>
              </w:rPr>
            </w:pPr>
            <w:r w:rsidRPr="00313385">
              <w:rPr>
                <w:rFonts w:ascii="ＭＳ 明朝" w:hAnsi="ＭＳ 明朝" w:cs="ＭＳ 明朝" w:hint="eastAsia"/>
                <w:spacing w:val="-2"/>
                <w:kern w:val="0"/>
                <w:szCs w:val="21"/>
              </w:rPr>
              <w:t>第一東京弁護士会（電話：０３－３５９５－８５８８</w:t>
            </w:r>
            <w:r w:rsidRPr="00313385">
              <w:rPr>
                <w:rFonts w:ascii="ＭＳ 明朝" w:hAnsi="ＭＳ 明朝" w:cs="ＭＳ 明朝"/>
                <w:spacing w:val="-2"/>
                <w:kern w:val="0"/>
                <w:szCs w:val="21"/>
              </w:rPr>
              <w:t>）</w:t>
            </w:r>
          </w:p>
          <w:p w14:paraId="6404300A" w14:textId="77777777" w:rsidR="00C66470" w:rsidRPr="00313385" w:rsidRDefault="00C66470" w:rsidP="00C66470">
            <w:pPr>
              <w:autoSpaceDE w:val="0"/>
              <w:autoSpaceDN w:val="0"/>
              <w:spacing w:line="258" w:lineRule="exact"/>
              <w:ind w:firstLineChars="700" w:firstLine="1442"/>
              <w:jc w:val="left"/>
              <w:rPr>
                <w:rFonts w:ascii="ＭＳ 明朝" w:hAnsi="ＭＳ 明朝" w:cs="ＭＳ 明朝"/>
                <w:spacing w:val="-2"/>
                <w:kern w:val="0"/>
                <w:szCs w:val="21"/>
              </w:rPr>
            </w:pPr>
            <w:r w:rsidRPr="00313385">
              <w:rPr>
                <w:rFonts w:ascii="ＭＳ 明朝" w:hAnsi="ＭＳ 明朝" w:cs="ＭＳ 明朝" w:hint="eastAsia"/>
                <w:spacing w:val="-2"/>
                <w:kern w:val="0"/>
                <w:szCs w:val="21"/>
              </w:rPr>
              <w:t>第二東京弁護士会（電話：０３－３５８１－２２４９</w:t>
            </w:r>
            <w:r w:rsidRPr="00313385">
              <w:rPr>
                <w:rFonts w:ascii="ＭＳ 明朝" w:hAnsi="ＭＳ 明朝" w:cs="ＭＳ 明朝"/>
                <w:spacing w:val="-2"/>
                <w:kern w:val="0"/>
                <w:szCs w:val="21"/>
              </w:rPr>
              <w:t>）</w:t>
            </w:r>
          </w:p>
          <w:p w14:paraId="0FB3E067" w14:textId="5776ABE4" w:rsidR="00C66470" w:rsidRPr="00313385" w:rsidRDefault="00827FA5" w:rsidP="00C66470">
            <w:pPr>
              <w:autoSpaceDE w:val="0"/>
              <w:autoSpaceDN w:val="0"/>
              <w:spacing w:line="258" w:lineRule="exact"/>
              <w:ind w:firstLineChars="750" w:firstLine="1575"/>
              <w:jc w:val="left"/>
              <w:rPr>
                <w:rFonts w:ascii="ＭＳ 明朝" w:hAnsi="ＭＳ 明朝" w:cs="ＭＳ 明朝"/>
                <w:kern w:val="0"/>
                <w:szCs w:val="21"/>
              </w:rPr>
            </w:pPr>
            <w:r>
              <w:rPr>
                <w:rFonts w:ascii="ＭＳ 明朝" w:hAnsi="ＭＳ 明朝" w:cs="ＭＳ 明朝"/>
                <w:noProof/>
                <w:spacing w:val="-2"/>
                <w:kern w:val="0"/>
                <w:szCs w:val="21"/>
              </w:rPr>
              <mc:AlternateContent>
                <mc:Choice Requires="wps">
                  <w:drawing>
                    <wp:anchor distT="0" distB="0" distL="114300" distR="114300" simplePos="0" relativeHeight="251659264" behindDoc="0" locked="0" layoutInCell="1" allowOverlap="1" wp14:anchorId="7EAD2C48" wp14:editId="56E1D066">
                      <wp:simplePos x="0" y="0"/>
                      <wp:positionH relativeFrom="column">
                        <wp:posOffset>814705</wp:posOffset>
                      </wp:positionH>
                      <wp:positionV relativeFrom="paragraph">
                        <wp:posOffset>11430</wp:posOffset>
                      </wp:positionV>
                      <wp:extent cx="3892550" cy="2051050"/>
                      <wp:effectExtent l="0" t="0" r="12700" b="25400"/>
                      <wp:wrapNone/>
                      <wp:docPr id="1645923355" name="大かっこ 1"/>
                      <wp:cNvGraphicFramePr/>
                      <a:graphic xmlns:a="http://schemas.openxmlformats.org/drawingml/2006/main">
                        <a:graphicData uri="http://schemas.microsoft.com/office/word/2010/wordprocessingShape">
                          <wps:wsp>
                            <wps:cNvSpPr/>
                            <wps:spPr>
                              <a:xfrm>
                                <a:off x="0" y="0"/>
                                <a:ext cx="3892550" cy="2051050"/>
                              </a:xfrm>
                              <a:prstGeom prst="bracketPair">
                                <a:avLst>
                                  <a:gd name="adj" fmla="val 450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FC8E31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64.15pt;margin-top:.9pt;width:306.5pt;height:1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" adj="973" strokecolor="black [3040]"/>
                  </w:pict>
                </mc:Fallback>
              </mc:AlternateContent>
            </w:r>
            <w:r w:rsidR="00C66470" w:rsidRPr="00313385">
              <w:rPr>
                <w:rFonts w:ascii="ＭＳ 明朝" w:hAnsi="ＭＳ 明朝" w:cs="ＭＳ 明朝"/>
                <w:spacing w:val="-2"/>
                <w:kern w:val="0"/>
                <w:szCs w:val="21"/>
              </w:rPr>
              <w:t>「東京弁護士会、第一東京弁護士会、第二東京弁護士会（</w:t>
            </w:r>
            <w:r w:rsidR="00C66470" w:rsidRPr="00313385">
              <w:rPr>
                <w:rFonts w:ascii="ＭＳ 明朝" w:hAnsi="ＭＳ 明朝" w:cs="ＭＳ 明朝"/>
                <w:spacing w:val="-6"/>
                <w:kern w:val="0"/>
                <w:szCs w:val="21"/>
              </w:rPr>
              <w:t>以下</w:t>
            </w:r>
          </w:p>
          <w:p w14:paraId="02B4910F" w14:textId="77777777" w:rsidR="00C66470" w:rsidRPr="00313385" w:rsidRDefault="00C66470" w:rsidP="00C66470">
            <w:pPr>
              <w:autoSpaceDE w:val="0"/>
              <w:autoSpaceDN w:val="0"/>
              <w:spacing w:before="1"/>
              <w:ind w:leftChars="700" w:left="1470" w:right="189" w:firstLineChars="50" w:firstLine="103"/>
              <w:rPr>
                <w:rFonts w:ascii="ＭＳ 明朝" w:hAnsi="ＭＳ 明朝" w:cs="ＭＳ 明朝"/>
                <w:kern w:val="0"/>
                <w:szCs w:val="21"/>
              </w:rPr>
            </w:pPr>
            <w:r w:rsidRPr="00313385">
              <w:rPr>
                <w:rFonts w:ascii="ＭＳ 明朝" w:hAnsi="ＭＳ 明朝" w:cs="ＭＳ 明朝"/>
                <w:spacing w:val="-2"/>
                <w:kern w:val="0"/>
                <w:szCs w:val="21"/>
              </w:rPr>
              <w:t>「東京三弁護士会」という）では、東京以外の地域のお客様からのお申し出について、お客様の意向に基づき、お客様のアクセスに便利な地域で手続を進める方法もあります。</w:t>
            </w:r>
          </w:p>
          <w:p w14:paraId="642DA46B" w14:textId="77777777" w:rsidR="00C66470" w:rsidRPr="00313385" w:rsidRDefault="00C66470" w:rsidP="00C66470">
            <w:pPr>
              <w:autoSpaceDE w:val="0"/>
              <w:autoSpaceDN w:val="0"/>
              <w:spacing w:line="237" w:lineRule="auto"/>
              <w:ind w:left="2113" w:right="191" w:hanging="212"/>
              <w:jc w:val="left"/>
              <w:rPr>
                <w:rFonts w:ascii="ＭＳ 明朝" w:hAnsi="ＭＳ 明朝" w:cs="ＭＳ 明朝"/>
                <w:kern w:val="0"/>
                <w:szCs w:val="21"/>
              </w:rPr>
            </w:pPr>
            <w:r w:rsidRPr="00313385">
              <w:rPr>
                <w:rFonts w:ascii="ＭＳ 明朝" w:hAnsi="ＭＳ 明朝" w:cs="ＭＳ 明朝"/>
                <w:spacing w:val="-2"/>
                <w:kern w:val="0"/>
                <w:szCs w:val="21"/>
              </w:rPr>
              <w:t>・現地調停：東京の弁護士会と東京以外の弁護士会が、テレビ会議システム等により、共同して解決に当ります。</w:t>
            </w:r>
          </w:p>
          <w:p w14:paraId="46099103" w14:textId="77777777" w:rsidR="00C66470" w:rsidRPr="00313385" w:rsidRDefault="00C66470" w:rsidP="00C66470">
            <w:pPr>
              <w:autoSpaceDE w:val="0"/>
              <w:autoSpaceDN w:val="0"/>
              <w:spacing w:before="1"/>
              <w:ind w:left="2113" w:right="191" w:hanging="212"/>
              <w:jc w:val="left"/>
              <w:rPr>
                <w:rFonts w:ascii="ＭＳ 明朝" w:hAnsi="ＭＳ 明朝" w:cs="ＭＳ 明朝"/>
                <w:kern w:val="0"/>
                <w:szCs w:val="21"/>
              </w:rPr>
            </w:pPr>
            <w:r w:rsidRPr="00313385">
              <w:rPr>
                <w:rFonts w:ascii="ＭＳ 明朝" w:hAnsi="ＭＳ 明朝" w:cs="ＭＳ 明朝"/>
                <w:spacing w:val="-2"/>
                <w:kern w:val="0"/>
                <w:szCs w:val="21"/>
              </w:rPr>
              <w:t>・移管調停：東京以外の弁護士会の仲裁センター等に手続を移管します。</w:t>
            </w:r>
          </w:p>
          <w:p w14:paraId="3C9764CD" w14:textId="73BED024" w:rsidR="003C41E5" w:rsidRPr="00206CD9" w:rsidRDefault="00C66470" w:rsidP="00C66470">
            <w:pPr>
              <w:spacing w:line="280" w:lineRule="exact"/>
              <w:ind w:leftChars="700" w:left="1470"/>
              <w:rPr>
                <w:rFonts w:ascii="ＭＳ 明朝" w:hAnsi="ＭＳ 明朝"/>
                <w:color w:val="000000"/>
              </w:rPr>
            </w:pPr>
            <w:r w:rsidRPr="00313385">
              <w:rPr>
                <w:rFonts w:ascii="ＭＳ 明朝" w:hAnsi="ＭＳ 明朝" w:cs="ＭＳ 明朝"/>
                <w:spacing w:val="-2"/>
                <w:kern w:val="0"/>
                <w:szCs w:val="21"/>
              </w:rPr>
              <w:t>なお、現地調停、移管調停は全国の弁護士会で実施しているものではありません。具体的内容は上記ＪＡバンク相談所または</w:t>
            </w:r>
            <w:r w:rsidRPr="00313385">
              <w:rPr>
                <w:rFonts w:ascii="ＭＳ 明朝" w:hAnsi="ＭＳ 明朝" w:cs="ＭＳ 明朝"/>
                <w:spacing w:val="-9"/>
                <w:kern w:val="0"/>
                <w:szCs w:val="21"/>
              </w:rPr>
              <w:t>東京三弁護士会にお問</w:t>
            </w:r>
            <w:r w:rsidR="007D0AF3">
              <w:rPr>
                <w:rFonts w:ascii="ＭＳ 明朝" w:hAnsi="ＭＳ 明朝" w:cs="ＭＳ 明朝" w:hint="eastAsia"/>
                <w:spacing w:val="-9"/>
                <w:kern w:val="0"/>
                <w:szCs w:val="21"/>
              </w:rPr>
              <w:t>い</w:t>
            </w:r>
            <w:r w:rsidRPr="00313385">
              <w:rPr>
                <w:rFonts w:ascii="ＭＳ 明朝" w:hAnsi="ＭＳ 明朝" w:cs="ＭＳ 明朝"/>
                <w:spacing w:val="-9"/>
                <w:kern w:val="0"/>
                <w:szCs w:val="21"/>
              </w:rPr>
              <w:t>合せください。」</w:t>
            </w:r>
          </w:p>
        </w:tc>
      </w:tr>
      <w:tr w:rsidR="003C41E5" w:rsidRPr="00EA4989" w14:paraId="4F21D20D" w14:textId="77777777">
        <w:trPr>
          <w:cantSplit/>
          <w:trHeight w:val="513"/>
        </w:trPr>
        <w:tc>
          <w:tcPr>
            <w:tcW w:w="2160" w:type="dxa"/>
          </w:tcPr>
          <w:p w14:paraId="61F1C346" w14:textId="77777777" w:rsidR="003C41E5" w:rsidRPr="00EA4989" w:rsidRDefault="003C41E5" w:rsidP="001D7F6D">
            <w:pPr>
              <w:spacing w:line="280" w:lineRule="exact"/>
              <w:rPr>
                <w:rFonts w:ascii="ＭＳ 明朝" w:hAnsi="ＭＳ 明朝"/>
              </w:rPr>
            </w:pPr>
            <w:r w:rsidRPr="00EA4989">
              <w:rPr>
                <w:rFonts w:ascii="ＭＳ 明朝" w:hAnsi="ＭＳ 明朝" w:hint="eastAsia"/>
              </w:rPr>
              <w:t>その他参考となる</w:t>
            </w:r>
          </w:p>
          <w:p w14:paraId="12DD2E46" w14:textId="77777777" w:rsidR="003C41E5" w:rsidRPr="00EA4989" w:rsidRDefault="003C41E5" w:rsidP="001D7F6D">
            <w:pPr>
              <w:spacing w:line="280" w:lineRule="exact"/>
              <w:rPr>
                <w:rFonts w:ascii="ＭＳ 明朝" w:hAnsi="ＭＳ 明朝"/>
              </w:rPr>
            </w:pPr>
            <w:r w:rsidRPr="00EA4989">
              <w:rPr>
                <w:rFonts w:ascii="ＭＳ 明朝" w:hAnsi="ＭＳ 明朝" w:hint="eastAsia"/>
              </w:rPr>
              <w:t>事項</w:t>
            </w:r>
          </w:p>
        </w:tc>
        <w:tc>
          <w:tcPr>
            <w:tcW w:w="7560" w:type="dxa"/>
          </w:tcPr>
          <w:p w14:paraId="4A44DEBD" w14:textId="77777777" w:rsidR="003C41E5" w:rsidRPr="00EA4989" w:rsidRDefault="003C41E5" w:rsidP="00E53A1C">
            <w:pPr>
              <w:spacing w:line="280" w:lineRule="exact"/>
              <w:ind w:left="170" w:hanging="170"/>
              <w:rPr>
                <w:rFonts w:ascii="ＭＳ 明朝" w:hAnsi="ＭＳ 明朝"/>
              </w:rPr>
            </w:pPr>
            <w:r w:rsidRPr="00EA4989">
              <w:rPr>
                <w:rFonts w:ascii="ＭＳ 明朝" w:hAnsi="ＭＳ 明朝" w:hint="eastAsia"/>
              </w:rPr>
              <w:t>・満期日以後の利息は解約日または書替継続日における普通貯金利率により計算します。</w:t>
            </w:r>
          </w:p>
        </w:tc>
      </w:tr>
    </w:tbl>
    <w:p w14:paraId="5F840AF2" w14:textId="77777777" w:rsidR="00A00594" w:rsidRPr="00EA4989" w:rsidRDefault="00AC6D91" w:rsidP="00A00594">
      <w:pPr>
        <w:rPr>
          <w:rFonts w:ascii="ＭＳ 明朝" w:hAnsi="ＭＳ 明朝"/>
          <w:szCs w:val="21"/>
          <w:shd w:val="pct40" w:color="auto" w:fill="auto"/>
        </w:rPr>
      </w:pPr>
      <w:r w:rsidRPr="00EA4989">
        <w:rPr>
          <w:rFonts w:ascii="ＭＳ 明朝" w:hAnsi="ＭＳ 明朝" w:hint="eastAsia"/>
          <w:szCs w:val="21"/>
        </w:rPr>
        <w:t>詳しくは窓口にお問い合わせください。</w:t>
      </w:r>
    </w:p>
    <w:p w14:paraId="67A4D807" w14:textId="63D67E68" w:rsidR="00AC6D91" w:rsidRPr="003C41E5" w:rsidRDefault="00A00594" w:rsidP="00A00594">
      <w:pPr>
        <w:jc w:val="right"/>
        <w:rPr>
          <w:rFonts w:ascii="ＭＳ 明朝" w:hAnsi="ＭＳ 明朝"/>
          <w:szCs w:val="21"/>
        </w:rPr>
      </w:pPr>
      <w:r w:rsidRPr="00C17B82">
        <w:rPr>
          <w:rFonts w:ascii="ＭＳ 明朝" w:hAnsi="ＭＳ 明朝" w:hint="eastAsia"/>
          <w:szCs w:val="21"/>
        </w:rPr>
        <w:t>ＪＡ</w:t>
      </w:r>
      <w:r w:rsidR="00C17B82" w:rsidRPr="00C17B82">
        <w:rPr>
          <w:rFonts w:ascii="ＭＳ 明朝" w:hAnsi="ＭＳ 明朝" w:hint="eastAsia"/>
          <w:szCs w:val="21"/>
        </w:rPr>
        <w:t>なす南</w:t>
      </w:r>
    </w:p>
    <w:p w14:paraId="41549E01" w14:textId="75CBF0D8" w:rsidR="00827FA5" w:rsidRPr="00827FA5" w:rsidRDefault="00827FA5" w:rsidP="00827FA5">
      <w:pPr>
        <w:pStyle w:val="a4"/>
        <w:tabs>
          <w:tab w:val="clear" w:pos="4252"/>
          <w:tab w:val="clear" w:pos="8504"/>
        </w:tabs>
        <w:snapToGrid/>
        <w:rPr>
          <w:rFonts w:ascii="ＭＳ 明朝" w:hAnsi="ＭＳ 明朝"/>
        </w:rPr>
      </w:pPr>
    </w:p>
    <w:sectPr w:rsidR="00827FA5" w:rsidRPr="00827FA5" w:rsidSect="00FC5984">
      <w:headerReference w:type="default" r:id="rId9"/>
      <w:pgSz w:w="11906" w:h="16838" w:code="9"/>
      <w:pgMar w:top="567" w:right="1029" w:bottom="567" w:left="1134" w:header="284" w:footer="284"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4F72" w14:textId="77777777" w:rsidR="00382DAA" w:rsidRDefault="00382DAA">
      <w:r>
        <w:separator/>
      </w:r>
    </w:p>
  </w:endnote>
  <w:endnote w:type="continuationSeparator" w:id="0">
    <w:p w14:paraId="48E0F0EF" w14:textId="77777777" w:rsidR="00382DAA" w:rsidRDefault="00382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2A239" w14:textId="77777777" w:rsidR="00382DAA" w:rsidRDefault="00382DAA">
      <w:r>
        <w:separator/>
      </w:r>
    </w:p>
  </w:footnote>
  <w:footnote w:type="continuationSeparator" w:id="0">
    <w:p w14:paraId="34EC8644" w14:textId="77777777" w:rsidR="00382DAA" w:rsidRDefault="00382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8B3A" w14:textId="77777777" w:rsidR="00DF69C9" w:rsidRDefault="00DF69C9">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A77CC"/>
    <w:multiLevelType w:val="singleLevel"/>
    <w:tmpl w:val="2FA8C016"/>
    <w:lvl w:ilvl="0">
      <w:start w:val="1"/>
      <w:numFmt w:val="decimalFullWidth"/>
      <w:lvlText w:val="（%1）"/>
      <w:lvlJc w:val="left"/>
      <w:pPr>
        <w:tabs>
          <w:tab w:val="num" w:pos="630"/>
        </w:tabs>
        <w:ind w:left="630" w:hanging="630"/>
      </w:pPr>
      <w:rPr>
        <w:rFonts w:hint="eastAsia"/>
      </w:rPr>
    </w:lvl>
  </w:abstractNum>
  <w:abstractNum w:abstractNumId="1" w15:restartNumberingAfterBreak="0">
    <w:nsid w:val="13611E43"/>
    <w:multiLevelType w:val="singleLevel"/>
    <w:tmpl w:val="69044E04"/>
    <w:lvl w:ilvl="0">
      <w:start w:val="1"/>
      <w:numFmt w:val="decimalFullWidth"/>
      <w:lvlText w:val="（%1）"/>
      <w:lvlJc w:val="left"/>
      <w:pPr>
        <w:tabs>
          <w:tab w:val="num" w:pos="630"/>
        </w:tabs>
        <w:ind w:left="630" w:hanging="630"/>
      </w:pPr>
      <w:rPr>
        <w:rFonts w:hint="eastAsia"/>
      </w:rPr>
    </w:lvl>
  </w:abstractNum>
  <w:abstractNum w:abstractNumId="2" w15:restartNumberingAfterBreak="0">
    <w:nsid w:val="38DC2054"/>
    <w:multiLevelType w:val="hybridMultilevel"/>
    <w:tmpl w:val="01BE4250"/>
    <w:lvl w:ilvl="0" w:tplc="6CA21398">
      <w:start w:val="1"/>
      <w:numFmt w:val="decimalEnclosedCircle"/>
      <w:lvlText w:val="%1"/>
      <w:lvlJc w:val="left"/>
      <w:pPr>
        <w:tabs>
          <w:tab w:val="num" w:pos="570"/>
        </w:tabs>
        <w:ind w:left="570" w:hanging="360"/>
      </w:pPr>
      <w:rPr>
        <w:rFonts w:ascii="Times New Roman" w:eastAsia="Times New Roman" w:hAnsi="Times New Roman"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ECB2D7B"/>
    <w:multiLevelType w:val="hybridMultilevel"/>
    <w:tmpl w:val="01BE4250"/>
    <w:lvl w:ilvl="0" w:tplc="6CA21398">
      <w:start w:val="1"/>
      <w:numFmt w:val="decimalEnclosedCircle"/>
      <w:lvlText w:val="%1"/>
      <w:lvlJc w:val="left"/>
      <w:pPr>
        <w:tabs>
          <w:tab w:val="num" w:pos="570"/>
        </w:tabs>
        <w:ind w:left="570" w:hanging="360"/>
      </w:pPr>
      <w:rPr>
        <w:rFonts w:ascii="Times New Roman" w:eastAsia="Times New Roman" w:hAnsi="Times New Roman"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5F701121"/>
    <w:multiLevelType w:val="hybridMultilevel"/>
    <w:tmpl w:val="71E6E876"/>
    <w:lvl w:ilvl="0" w:tplc="F9BE84D8">
      <w:start w:val="1"/>
      <w:numFmt w:val="decimalFullWidth"/>
      <w:lvlText w:val="（%1）"/>
      <w:lvlJc w:val="left"/>
      <w:pPr>
        <w:tabs>
          <w:tab w:val="num" w:pos="720"/>
        </w:tabs>
        <w:ind w:left="720" w:hanging="720"/>
      </w:pPr>
      <w:rPr>
        <w:rFonts w:hint="eastAsia"/>
      </w:rPr>
    </w:lvl>
    <w:lvl w:ilvl="1" w:tplc="CF54785E" w:tentative="1">
      <w:start w:val="1"/>
      <w:numFmt w:val="aiueoFullWidth"/>
      <w:lvlText w:val="(%2)"/>
      <w:lvlJc w:val="left"/>
      <w:pPr>
        <w:tabs>
          <w:tab w:val="num" w:pos="840"/>
        </w:tabs>
        <w:ind w:left="840" w:hanging="420"/>
      </w:pPr>
    </w:lvl>
    <w:lvl w:ilvl="2" w:tplc="355454FC" w:tentative="1">
      <w:start w:val="1"/>
      <w:numFmt w:val="decimalEnclosedCircle"/>
      <w:lvlText w:val="%3"/>
      <w:lvlJc w:val="left"/>
      <w:pPr>
        <w:tabs>
          <w:tab w:val="num" w:pos="1260"/>
        </w:tabs>
        <w:ind w:left="1260" w:hanging="420"/>
      </w:pPr>
    </w:lvl>
    <w:lvl w:ilvl="3" w:tplc="C100A03C" w:tentative="1">
      <w:start w:val="1"/>
      <w:numFmt w:val="decimal"/>
      <w:lvlText w:val="%4."/>
      <w:lvlJc w:val="left"/>
      <w:pPr>
        <w:tabs>
          <w:tab w:val="num" w:pos="1680"/>
        </w:tabs>
        <w:ind w:left="1680" w:hanging="420"/>
      </w:pPr>
    </w:lvl>
    <w:lvl w:ilvl="4" w:tplc="A62219F8" w:tentative="1">
      <w:start w:val="1"/>
      <w:numFmt w:val="aiueoFullWidth"/>
      <w:lvlText w:val="(%5)"/>
      <w:lvlJc w:val="left"/>
      <w:pPr>
        <w:tabs>
          <w:tab w:val="num" w:pos="2100"/>
        </w:tabs>
        <w:ind w:left="2100" w:hanging="420"/>
      </w:pPr>
    </w:lvl>
    <w:lvl w:ilvl="5" w:tplc="ABDC9366" w:tentative="1">
      <w:start w:val="1"/>
      <w:numFmt w:val="decimalEnclosedCircle"/>
      <w:lvlText w:val="%6"/>
      <w:lvlJc w:val="left"/>
      <w:pPr>
        <w:tabs>
          <w:tab w:val="num" w:pos="2520"/>
        </w:tabs>
        <w:ind w:left="2520" w:hanging="420"/>
      </w:pPr>
    </w:lvl>
    <w:lvl w:ilvl="6" w:tplc="1EF62EB8" w:tentative="1">
      <w:start w:val="1"/>
      <w:numFmt w:val="decimal"/>
      <w:lvlText w:val="%7."/>
      <w:lvlJc w:val="left"/>
      <w:pPr>
        <w:tabs>
          <w:tab w:val="num" w:pos="2940"/>
        </w:tabs>
        <w:ind w:left="2940" w:hanging="420"/>
      </w:pPr>
    </w:lvl>
    <w:lvl w:ilvl="7" w:tplc="C80C1A68" w:tentative="1">
      <w:start w:val="1"/>
      <w:numFmt w:val="aiueoFullWidth"/>
      <w:lvlText w:val="(%8)"/>
      <w:lvlJc w:val="left"/>
      <w:pPr>
        <w:tabs>
          <w:tab w:val="num" w:pos="3360"/>
        </w:tabs>
        <w:ind w:left="3360" w:hanging="420"/>
      </w:pPr>
    </w:lvl>
    <w:lvl w:ilvl="8" w:tplc="874015C4" w:tentative="1">
      <w:start w:val="1"/>
      <w:numFmt w:val="decimalEnclosedCircle"/>
      <w:lvlText w:val="%9"/>
      <w:lvlJc w:val="left"/>
      <w:pPr>
        <w:tabs>
          <w:tab w:val="num" w:pos="3780"/>
        </w:tabs>
        <w:ind w:left="3780" w:hanging="420"/>
      </w:pPr>
    </w:lvl>
  </w:abstractNum>
  <w:num w:numId="1" w16cid:durableId="1342774361">
    <w:abstractNumId w:val="4"/>
  </w:num>
  <w:num w:numId="2" w16cid:durableId="1161194084">
    <w:abstractNumId w:val="0"/>
  </w:num>
  <w:num w:numId="3" w16cid:durableId="821504771">
    <w:abstractNumId w:val="1"/>
  </w:num>
  <w:num w:numId="4" w16cid:durableId="971248202">
    <w:abstractNumId w:val="3"/>
  </w:num>
  <w:num w:numId="5" w16cid:durableId="115510461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11E"/>
    <w:rsid w:val="0000039A"/>
    <w:rsid w:val="00000DF8"/>
    <w:rsid w:val="00002232"/>
    <w:rsid w:val="0000269B"/>
    <w:rsid w:val="000043D1"/>
    <w:rsid w:val="00006299"/>
    <w:rsid w:val="0001352D"/>
    <w:rsid w:val="0002108A"/>
    <w:rsid w:val="00021C28"/>
    <w:rsid w:val="00023F64"/>
    <w:rsid w:val="00026681"/>
    <w:rsid w:val="00032B47"/>
    <w:rsid w:val="00037F68"/>
    <w:rsid w:val="00040396"/>
    <w:rsid w:val="000405E5"/>
    <w:rsid w:val="00042FFE"/>
    <w:rsid w:val="00047BB6"/>
    <w:rsid w:val="00050670"/>
    <w:rsid w:val="000508ED"/>
    <w:rsid w:val="00052BA5"/>
    <w:rsid w:val="00052E65"/>
    <w:rsid w:val="000541A9"/>
    <w:rsid w:val="000553AB"/>
    <w:rsid w:val="00057D3B"/>
    <w:rsid w:val="00061CF6"/>
    <w:rsid w:val="00061F19"/>
    <w:rsid w:val="00062FE3"/>
    <w:rsid w:val="00063B5F"/>
    <w:rsid w:val="00065578"/>
    <w:rsid w:val="00067AF5"/>
    <w:rsid w:val="00071734"/>
    <w:rsid w:val="000721F3"/>
    <w:rsid w:val="00075EF9"/>
    <w:rsid w:val="000764B3"/>
    <w:rsid w:val="00080C7B"/>
    <w:rsid w:val="0008792E"/>
    <w:rsid w:val="00091BCC"/>
    <w:rsid w:val="00095667"/>
    <w:rsid w:val="00095A14"/>
    <w:rsid w:val="000A3C9D"/>
    <w:rsid w:val="000A5079"/>
    <w:rsid w:val="000A5E5E"/>
    <w:rsid w:val="000A6232"/>
    <w:rsid w:val="000B43B6"/>
    <w:rsid w:val="000B5BAD"/>
    <w:rsid w:val="000B7FE8"/>
    <w:rsid w:val="000C034C"/>
    <w:rsid w:val="000C1CCC"/>
    <w:rsid w:val="000C282D"/>
    <w:rsid w:val="000C6725"/>
    <w:rsid w:val="000C68D3"/>
    <w:rsid w:val="000C6AFD"/>
    <w:rsid w:val="000D193F"/>
    <w:rsid w:val="000D23B2"/>
    <w:rsid w:val="000D28BE"/>
    <w:rsid w:val="000E1AF7"/>
    <w:rsid w:val="000E46C9"/>
    <w:rsid w:val="000E7DC7"/>
    <w:rsid w:val="000F0B91"/>
    <w:rsid w:val="000F1271"/>
    <w:rsid w:val="000F7B85"/>
    <w:rsid w:val="001009DE"/>
    <w:rsid w:val="00100B84"/>
    <w:rsid w:val="0010136F"/>
    <w:rsid w:val="00103253"/>
    <w:rsid w:val="00103514"/>
    <w:rsid w:val="0010391B"/>
    <w:rsid w:val="001050AC"/>
    <w:rsid w:val="001052EF"/>
    <w:rsid w:val="00105D15"/>
    <w:rsid w:val="00105D9E"/>
    <w:rsid w:val="00106447"/>
    <w:rsid w:val="0010775A"/>
    <w:rsid w:val="00107999"/>
    <w:rsid w:val="00107E21"/>
    <w:rsid w:val="00107E46"/>
    <w:rsid w:val="0011229E"/>
    <w:rsid w:val="0011513E"/>
    <w:rsid w:val="00116CF9"/>
    <w:rsid w:val="001203BE"/>
    <w:rsid w:val="00120F5F"/>
    <w:rsid w:val="00121A6A"/>
    <w:rsid w:val="00121ACE"/>
    <w:rsid w:val="00123DCB"/>
    <w:rsid w:val="00124FF9"/>
    <w:rsid w:val="00125BC4"/>
    <w:rsid w:val="00130EC5"/>
    <w:rsid w:val="00133814"/>
    <w:rsid w:val="00133CA9"/>
    <w:rsid w:val="001341FB"/>
    <w:rsid w:val="0013799B"/>
    <w:rsid w:val="00144899"/>
    <w:rsid w:val="00146AB9"/>
    <w:rsid w:val="00152109"/>
    <w:rsid w:val="00153925"/>
    <w:rsid w:val="00154F59"/>
    <w:rsid w:val="00157E2C"/>
    <w:rsid w:val="0016433B"/>
    <w:rsid w:val="0016639F"/>
    <w:rsid w:val="00173B34"/>
    <w:rsid w:val="00173C73"/>
    <w:rsid w:val="00176452"/>
    <w:rsid w:val="001764FE"/>
    <w:rsid w:val="0017766C"/>
    <w:rsid w:val="001808A0"/>
    <w:rsid w:val="0018172C"/>
    <w:rsid w:val="00182634"/>
    <w:rsid w:val="00182FC6"/>
    <w:rsid w:val="001831F8"/>
    <w:rsid w:val="00183538"/>
    <w:rsid w:val="00184D33"/>
    <w:rsid w:val="001923AF"/>
    <w:rsid w:val="00195D50"/>
    <w:rsid w:val="001963A7"/>
    <w:rsid w:val="00197ECE"/>
    <w:rsid w:val="001A2FC5"/>
    <w:rsid w:val="001A389F"/>
    <w:rsid w:val="001A5691"/>
    <w:rsid w:val="001B0537"/>
    <w:rsid w:val="001B6E60"/>
    <w:rsid w:val="001B76A9"/>
    <w:rsid w:val="001C02CF"/>
    <w:rsid w:val="001C29DA"/>
    <w:rsid w:val="001C2C93"/>
    <w:rsid w:val="001C3FB6"/>
    <w:rsid w:val="001C4026"/>
    <w:rsid w:val="001C4030"/>
    <w:rsid w:val="001C5FCE"/>
    <w:rsid w:val="001C7164"/>
    <w:rsid w:val="001D0603"/>
    <w:rsid w:val="001D1EEF"/>
    <w:rsid w:val="001D26DC"/>
    <w:rsid w:val="001D3767"/>
    <w:rsid w:val="001D7272"/>
    <w:rsid w:val="001D7275"/>
    <w:rsid w:val="001D7F6D"/>
    <w:rsid w:val="001E403B"/>
    <w:rsid w:val="001E5898"/>
    <w:rsid w:val="001E6A51"/>
    <w:rsid w:val="001E6CCD"/>
    <w:rsid w:val="002024F2"/>
    <w:rsid w:val="00202655"/>
    <w:rsid w:val="00204273"/>
    <w:rsid w:val="00204B08"/>
    <w:rsid w:val="002054CD"/>
    <w:rsid w:val="00206B05"/>
    <w:rsid w:val="002077C1"/>
    <w:rsid w:val="00210934"/>
    <w:rsid w:val="00211931"/>
    <w:rsid w:val="00211AD0"/>
    <w:rsid w:val="00212AA4"/>
    <w:rsid w:val="00213C46"/>
    <w:rsid w:val="002144E3"/>
    <w:rsid w:val="0021675C"/>
    <w:rsid w:val="00220465"/>
    <w:rsid w:val="00221CB9"/>
    <w:rsid w:val="00222A7C"/>
    <w:rsid w:val="00223C5E"/>
    <w:rsid w:val="00227B9C"/>
    <w:rsid w:val="002301AA"/>
    <w:rsid w:val="002301BC"/>
    <w:rsid w:val="002310B7"/>
    <w:rsid w:val="00236AA7"/>
    <w:rsid w:val="00243824"/>
    <w:rsid w:val="00247953"/>
    <w:rsid w:val="002504ED"/>
    <w:rsid w:val="0025354C"/>
    <w:rsid w:val="00254462"/>
    <w:rsid w:val="00254A42"/>
    <w:rsid w:val="00257299"/>
    <w:rsid w:val="002606CA"/>
    <w:rsid w:val="0026389B"/>
    <w:rsid w:val="00266A9E"/>
    <w:rsid w:val="00271BF9"/>
    <w:rsid w:val="00273117"/>
    <w:rsid w:val="002767E9"/>
    <w:rsid w:val="0028219B"/>
    <w:rsid w:val="00283F52"/>
    <w:rsid w:val="0029010B"/>
    <w:rsid w:val="00291ACC"/>
    <w:rsid w:val="00294D6B"/>
    <w:rsid w:val="0029539D"/>
    <w:rsid w:val="00295988"/>
    <w:rsid w:val="002A25C4"/>
    <w:rsid w:val="002A2AD7"/>
    <w:rsid w:val="002A3125"/>
    <w:rsid w:val="002A3C13"/>
    <w:rsid w:val="002A4E98"/>
    <w:rsid w:val="002A5A53"/>
    <w:rsid w:val="002A5BA3"/>
    <w:rsid w:val="002B3B31"/>
    <w:rsid w:val="002B4F13"/>
    <w:rsid w:val="002B64BC"/>
    <w:rsid w:val="002B6894"/>
    <w:rsid w:val="002C096B"/>
    <w:rsid w:val="002C14F9"/>
    <w:rsid w:val="002C2765"/>
    <w:rsid w:val="002C4869"/>
    <w:rsid w:val="002C5A1C"/>
    <w:rsid w:val="002C62D1"/>
    <w:rsid w:val="002C7C3F"/>
    <w:rsid w:val="002D08DF"/>
    <w:rsid w:val="002D1790"/>
    <w:rsid w:val="002D219A"/>
    <w:rsid w:val="002E419C"/>
    <w:rsid w:val="002E6C46"/>
    <w:rsid w:val="002E73F5"/>
    <w:rsid w:val="002F3E9C"/>
    <w:rsid w:val="002F5ADC"/>
    <w:rsid w:val="002F7AFD"/>
    <w:rsid w:val="003014DE"/>
    <w:rsid w:val="0030295F"/>
    <w:rsid w:val="00303635"/>
    <w:rsid w:val="00304FF2"/>
    <w:rsid w:val="003068A5"/>
    <w:rsid w:val="003102E5"/>
    <w:rsid w:val="0031041F"/>
    <w:rsid w:val="003117A1"/>
    <w:rsid w:val="003125CE"/>
    <w:rsid w:val="003147B8"/>
    <w:rsid w:val="0031690C"/>
    <w:rsid w:val="00321579"/>
    <w:rsid w:val="00321C77"/>
    <w:rsid w:val="00322726"/>
    <w:rsid w:val="00322A17"/>
    <w:rsid w:val="00323C45"/>
    <w:rsid w:val="003263E8"/>
    <w:rsid w:val="0032718D"/>
    <w:rsid w:val="00332EF7"/>
    <w:rsid w:val="00333A86"/>
    <w:rsid w:val="00335B5F"/>
    <w:rsid w:val="00337ECC"/>
    <w:rsid w:val="0034234F"/>
    <w:rsid w:val="003431FF"/>
    <w:rsid w:val="003448EB"/>
    <w:rsid w:val="00347FAA"/>
    <w:rsid w:val="003503C2"/>
    <w:rsid w:val="003512CE"/>
    <w:rsid w:val="0035447B"/>
    <w:rsid w:val="003564D2"/>
    <w:rsid w:val="0035729D"/>
    <w:rsid w:val="003573B9"/>
    <w:rsid w:val="003577B6"/>
    <w:rsid w:val="003613E8"/>
    <w:rsid w:val="00361B84"/>
    <w:rsid w:val="003657A2"/>
    <w:rsid w:val="00366691"/>
    <w:rsid w:val="0037092D"/>
    <w:rsid w:val="00374849"/>
    <w:rsid w:val="00377357"/>
    <w:rsid w:val="00380299"/>
    <w:rsid w:val="0038083B"/>
    <w:rsid w:val="003810B6"/>
    <w:rsid w:val="00382DAA"/>
    <w:rsid w:val="0038589E"/>
    <w:rsid w:val="00390198"/>
    <w:rsid w:val="00391E6E"/>
    <w:rsid w:val="003922F2"/>
    <w:rsid w:val="0039300F"/>
    <w:rsid w:val="00395D27"/>
    <w:rsid w:val="003A0FD4"/>
    <w:rsid w:val="003A1656"/>
    <w:rsid w:val="003A2249"/>
    <w:rsid w:val="003A351C"/>
    <w:rsid w:val="003A389C"/>
    <w:rsid w:val="003A76E0"/>
    <w:rsid w:val="003B2531"/>
    <w:rsid w:val="003B4124"/>
    <w:rsid w:val="003B6AA4"/>
    <w:rsid w:val="003B78A0"/>
    <w:rsid w:val="003C073A"/>
    <w:rsid w:val="003C41E5"/>
    <w:rsid w:val="003C56E6"/>
    <w:rsid w:val="003D1511"/>
    <w:rsid w:val="003D1E1A"/>
    <w:rsid w:val="003D2160"/>
    <w:rsid w:val="003D3CFB"/>
    <w:rsid w:val="003D687B"/>
    <w:rsid w:val="003E081D"/>
    <w:rsid w:val="003E2AE1"/>
    <w:rsid w:val="003E45B4"/>
    <w:rsid w:val="003E5C0D"/>
    <w:rsid w:val="003E5E7E"/>
    <w:rsid w:val="003F0B76"/>
    <w:rsid w:val="003F7457"/>
    <w:rsid w:val="004003A4"/>
    <w:rsid w:val="004059B9"/>
    <w:rsid w:val="00406D01"/>
    <w:rsid w:val="00412263"/>
    <w:rsid w:val="00412B56"/>
    <w:rsid w:val="004130BE"/>
    <w:rsid w:val="00413CAA"/>
    <w:rsid w:val="00417196"/>
    <w:rsid w:val="0042123D"/>
    <w:rsid w:val="004224BF"/>
    <w:rsid w:val="00423F9A"/>
    <w:rsid w:val="004270BD"/>
    <w:rsid w:val="00435415"/>
    <w:rsid w:val="0044093E"/>
    <w:rsid w:val="00441943"/>
    <w:rsid w:val="0044440F"/>
    <w:rsid w:val="0045028A"/>
    <w:rsid w:val="00452E34"/>
    <w:rsid w:val="00460F83"/>
    <w:rsid w:val="00461405"/>
    <w:rsid w:val="0046176D"/>
    <w:rsid w:val="00463346"/>
    <w:rsid w:val="0046435D"/>
    <w:rsid w:val="004704D5"/>
    <w:rsid w:val="00472144"/>
    <w:rsid w:val="0047246C"/>
    <w:rsid w:val="00472787"/>
    <w:rsid w:val="0047346F"/>
    <w:rsid w:val="0047395D"/>
    <w:rsid w:val="004766B6"/>
    <w:rsid w:val="0047787D"/>
    <w:rsid w:val="004863E9"/>
    <w:rsid w:val="00496009"/>
    <w:rsid w:val="00496290"/>
    <w:rsid w:val="004972C8"/>
    <w:rsid w:val="004A3073"/>
    <w:rsid w:val="004A44B4"/>
    <w:rsid w:val="004A6397"/>
    <w:rsid w:val="004A7D23"/>
    <w:rsid w:val="004B482A"/>
    <w:rsid w:val="004B6349"/>
    <w:rsid w:val="004C193E"/>
    <w:rsid w:val="004C3DF5"/>
    <w:rsid w:val="004C5ECB"/>
    <w:rsid w:val="004C6644"/>
    <w:rsid w:val="004C71B4"/>
    <w:rsid w:val="004D326E"/>
    <w:rsid w:val="004D4CB3"/>
    <w:rsid w:val="004D4F41"/>
    <w:rsid w:val="004D6E42"/>
    <w:rsid w:val="004E070E"/>
    <w:rsid w:val="004E07FB"/>
    <w:rsid w:val="004E3F5A"/>
    <w:rsid w:val="004E6A8E"/>
    <w:rsid w:val="004E6E2D"/>
    <w:rsid w:val="004F078A"/>
    <w:rsid w:val="004F3086"/>
    <w:rsid w:val="005025FA"/>
    <w:rsid w:val="0050294B"/>
    <w:rsid w:val="00503C43"/>
    <w:rsid w:val="00504789"/>
    <w:rsid w:val="00505176"/>
    <w:rsid w:val="00505DB8"/>
    <w:rsid w:val="00506EB6"/>
    <w:rsid w:val="0051080E"/>
    <w:rsid w:val="0051208B"/>
    <w:rsid w:val="005218D7"/>
    <w:rsid w:val="00524D7A"/>
    <w:rsid w:val="0052597A"/>
    <w:rsid w:val="00527097"/>
    <w:rsid w:val="00531C47"/>
    <w:rsid w:val="00531F54"/>
    <w:rsid w:val="005322C6"/>
    <w:rsid w:val="0053446F"/>
    <w:rsid w:val="00535C10"/>
    <w:rsid w:val="00540CD2"/>
    <w:rsid w:val="005437FB"/>
    <w:rsid w:val="00547B82"/>
    <w:rsid w:val="00556A5F"/>
    <w:rsid w:val="00567FDE"/>
    <w:rsid w:val="00570A94"/>
    <w:rsid w:val="00572824"/>
    <w:rsid w:val="00572EAD"/>
    <w:rsid w:val="0057481E"/>
    <w:rsid w:val="0057518A"/>
    <w:rsid w:val="00580360"/>
    <w:rsid w:val="0058053A"/>
    <w:rsid w:val="00583BEF"/>
    <w:rsid w:val="00590BDC"/>
    <w:rsid w:val="00591527"/>
    <w:rsid w:val="00592804"/>
    <w:rsid w:val="005962A2"/>
    <w:rsid w:val="0059668E"/>
    <w:rsid w:val="005A0200"/>
    <w:rsid w:val="005A4BF9"/>
    <w:rsid w:val="005A7755"/>
    <w:rsid w:val="005A7F48"/>
    <w:rsid w:val="005B1C3C"/>
    <w:rsid w:val="005B3D9A"/>
    <w:rsid w:val="005B46D7"/>
    <w:rsid w:val="005B7D09"/>
    <w:rsid w:val="005C1370"/>
    <w:rsid w:val="005C146C"/>
    <w:rsid w:val="005C1B7C"/>
    <w:rsid w:val="005C70AA"/>
    <w:rsid w:val="005D0475"/>
    <w:rsid w:val="005D08F9"/>
    <w:rsid w:val="005D1B56"/>
    <w:rsid w:val="005D1E54"/>
    <w:rsid w:val="005D454E"/>
    <w:rsid w:val="005D60C1"/>
    <w:rsid w:val="005E11DD"/>
    <w:rsid w:val="005E2479"/>
    <w:rsid w:val="005E3F10"/>
    <w:rsid w:val="005E4DBA"/>
    <w:rsid w:val="005E50B4"/>
    <w:rsid w:val="005E68DD"/>
    <w:rsid w:val="005E725A"/>
    <w:rsid w:val="005E7DD1"/>
    <w:rsid w:val="005F11F3"/>
    <w:rsid w:val="005F2D2C"/>
    <w:rsid w:val="005F3350"/>
    <w:rsid w:val="005F4A16"/>
    <w:rsid w:val="005F5AF6"/>
    <w:rsid w:val="006018CF"/>
    <w:rsid w:val="00602288"/>
    <w:rsid w:val="00602C6B"/>
    <w:rsid w:val="0060314E"/>
    <w:rsid w:val="00604398"/>
    <w:rsid w:val="00607314"/>
    <w:rsid w:val="006152BB"/>
    <w:rsid w:val="00615BC9"/>
    <w:rsid w:val="00616C39"/>
    <w:rsid w:val="00624BCA"/>
    <w:rsid w:val="006255E3"/>
    <w:rsid w:val="006257C7"/>
    <w:rsid w:val="00627E74"/>
    <w:rsid w:val="00641A19"/>
    <w:rsid w:val="00643B0B"/>
    <w:rsid w:val="00643FFA"/>
    <w:rsid w:val="006454C4"/>
    <w:rsid w:val="006478BF"/>
    <w:rsid w:val="0065123A"/>
    <w:rsid w:val="006561A4"/>
    <w:rsid w:val="0065721F"/>
    <w:rsid w:val="006620D4"/>
    <w:rsid w:val="00662F2D"/>
    <w:rsid w:val="00666062"/>
    <w:rsid w:val="0066720F"/>
    <w:rsid w:val="00667695"/>
    <w:rsid w:val="006704A2"/>
    <w:rsid w:val="0067425A"/>
    <w:rsid w:val="00677308"/>
    <w:rsid w:val="006805C1"/>
    <w:rsid w:val="00694023"/>
    <w:rsid w:val="00695565"/>
    <w:rsid w:val="00695E45"/>
    <w:rsid w:val="00696745"/>
    <w:rsid w:val="006A0002"/>
    <w:rsid w:val="006A4CFB"/>
    <w:rsid w:val="006A5794"/>
    <w:rsid w:val="006A5AF4"/>
    <w:rsid w:val="006B0E4A"/>
    <w:rsid w:val="006B3403"/>
    <w:rsid w:val="006B41B4"/>
    <w:rsid w:val="006B65EB"/>
    <w:rsid w:val="006C145F"/>
    <w:rsid w:val="006D068A"/>
    <w:rsid w:val="006D1C06"/>
    <w:rsid w:val="006D76AB"/>
    <w:rsid w:val="006E2E7F"/>
    <w:rsid w:val="006E5574"/>
    <w:rsid w:val="006E5BF9"/>
    <w:rsid w:val="006E5DD4"/>
    <w:rsid w:val="006E7533"/>
    <w:rsid w:val="006F0214"/>
    <w:rsid w:val="006F3201"/>
    <w:rsid w:val="00700CD6"/>
    <w:rsid w:val="00705B96"/>
    <w:rsid w:val="00706338"/>
    <w:rsid w:val="007079B3"/>
    <w:rsid w:val="00707C2D"/>
    <w:rsid w:val="00707FB4"/>
    <w:rsid w:val="00712DCD"/>
    <w:rsid w:val="00713038"/>
    <w:rsid w:val="007160C4"/>
    <w:rsid w:val="00716D97"/>
    <w:rsid w:val="00723DD5"/>
    <w:rsid w:val="0072565E"/>
    <w:rsid w:val="0072648B"/>
    <w:rsid w:val="007271D6"/>
    <w:rsid w:val="007279F9"/>
    <w:rsid w:val="0073003D"/>
    <w:rsid w:val="00732259"/>
    <w:rsid w:val="00733CD2"/>
    <w:rsid w:val="007353E6"/>
    <w:rsid w:val="00736260"/>
    <w:rsid w:val="00737C5A"/>
    <w:rsid w:val="007406E2"/>
    <w:rsid w:val="00744244"/>
    <w:rsid w:val="00744485"/>
    <w:rsid w:val="00746261"/>
    <w:rsid w:val="00750F27"/>
    <w:rsid w:val="00751B8C"/>
    <w:rsid w:val="007558C1"/>
    <w:rsid w:val="0075726B"/>
    <w:rsid w:val="007576F4"/>
    <w:rsid w:val="00762352"/>
    <w:rsid w:val="00764680"/>
    <w:rsid w:val="00764BF2"/>
    <w:rsid w:val="007657A1"/>
    <w:rsid w:val="00767654"/>
    <w:rsid w:val="00771B88"/>
    <w:rsid w:val="00773FCA"/>
    <w:rsid w:val="00774EB2"/>
    <w:rsid w:val="0077530B"/>
    <w:rsid w:val="00775837"/>
    <w:rsid w:val="00776AC5"/>
    <w:rsid w:val="00776E42"/>
    <w:rsid w:val="00781888"/>
    <w:rsid w:val="00782D45"/>
    <w:rsid w:val="007834E7"/>
    <w:rsid w:val="007835CA"/>
    <w:rsid w:val="00791C09"/>
    <w:rsid w:val="00791CC2"/>
    <w:rsid w:val="00794328"/>
    <w:rsid w:val="0079520D"/>
    <w:rsid w:val="007A0498"/>
    <w:rsid w:val="007A10EE"/>
    <w:rsid w:val="007A131E"/>
    <w:rsid w:val="007A76D7"/>
    <w:rsid w:val="007B00E3"/>
    <w:rsid w:val="007B2C64"/>
    <w:rsid w:val="007B4033"/>
    <w:rsid w:val="007B45D8"/>
    <w:rsid w:val="007B5725"/>
    <w:rsid w:val="007B5BC6"/>
    <w:rsid w:val="007B7832"/>
    <w:rsid w:val="007B7D5F"/>
    <w:rsid w:val="007C2722"/>
    <w:rsid w:val="007C31B5"/>
    <w:rsid w:val="007C4046"/>
    <w:rsid w:val="007C4FB1"/>
    <w:rsid w:val="007D03A8"/>
    <w:rsid w:val="007D08AD"/>
    <w:rsid w:val="007D0AF3"/>
    <w:rsid w:val="007D4413"/>
    <w:rsid w:val="007D4D43"/>
    <w:rsid w:val="007D4F5F"/>
    <w:rsid w:val="007E6919"/>
    <w:rsid w:val="007E6D1B"/>
    <w:rsid w:val="007F4521"/>
    <w:rsid w:val="007F506D"/>
    <w:rsid w:val="008013CA"/>
    <w:rsid w:val="00802E44"/>
    <w:rsid w:val="00804A73"/>
    <w:rsid w:val="0080700C"/>
    <w:rsid w:val="00813FD6"/>
    <w:rsid w:val="00814E21"/>
    <w:rsid w:val="0081589A"/>
    <w:rsid w:val="00816C77"/>
    <w:rsid w:val="00816CD1"/>
    <w:rsid w:val="00820C7D"/>
    <w:rsid w:val="00821BDD"/>
    <w:rsid w:val="00825347"/>
    <w:rsid w:val="00827FA5"/>
    <w:rsid w:val="0083219C"/>
    <w:rsid w:val="008330B4"/>
    <w:rsid w:val="008342C4"/>
    <w:rsid w:val="00834CD5"/>
    <w:rsid w:val="00835D5B"/>
    <w:rsid w:val="00836AB2"/>
    <w:rsid w:val="00837DC1"/>
    <w:rsid w:val="00840615"/>
    <w:rsid w:val="008418EE"/>
    <w:rsid w:val="0084514B"/>
    <w:rsid w:val="00847BD5"/>
    <w:rsid w:val="00852FE5"/>
    <w:rsid w:val="00854DEB"/>
    <w:rsid w:val="008558C5"/>
    <w:rsid w:val="00855B06"/>
    <w:rsid w:val="00855D47"/>
    <w:rsid w:val="00856188"/>
    <w:rsid w:val="00856DFA"/>
    <w:rsid w:val="00861A22"/>
    <w:rsid w:val="00861FF1"/>
    <w:rsid w:val="008641B8"/>
    <w:rsid w:val="0086484D"/>
    <w:rsid w:val="0087364E"/>
    <w:rsid w:val="008739E5"/>
    <w:rsid w:val="00874169"/>
    <w:rsid w:val="0087445A"/>
    <w:rsid w:val="00877E0F"/>
    <w:rsid w:val="00877FA4"/>
    <w:rsid w:val="00884CAD"/>
    <w:rsid w:val="00885509"/>
    <w:rsid w:val="00895F55"/>
    <w:rsid w:val="008A0685"/>
    <w:rsid w:val="008A2063"/>
    <w:rsid w:val="008A4B10"/>
    <w:rsid w:val="008B1872"/>
    <w:rsid w:val="008B65DC"/>
    <w:rsid w:val="008B685E"/>
    <w:rsid w:val="008B73F1"/>
    <w:rsid w:val="008C07A0"/>
    <w:rsid w:val="008C1778"/>
    <w:rsid w:val="008C23A0"/>
    <w:rsid w:val="008C51D2"/>
    <w:rsid w:val="008C6181"/>
    <w:rsid w:val="008C72D0"/>
    <w:rsid w:val="008D08F7"/>
    <w:rsid w:val="008D1219"/>
    <w:rsid w:val="008D2062"/>
    <w:rsid w:val="008D231B"/>
    <w:rsid w:val="008E0F39"/>
    <w:rsid w:val="008E1DF2"/>
    <w:rsid w:val="008E1F12"/>
    <w:rsid w:val="008E5A84"/>
    <w:rsid w:val="008E5BBD"/>
    <w:rsid w:val="008F3A8D"/>
    <w:rsid w:val="00902CB1"/>
    <w:rsid w:val="009030EE"/>
    <w:rsid w:val="009113FA"/>
    <w:rsid w:val="009139ED"/>
    <w:rsid w:val="00917E5B"/>
    <w:rsid w:val="009206A2"/>
    <w:rsid w:val="00927DD6"/>
    <w:rsid w:val="00933B08"/>
    <w:rsid w:val="009346C1"/>
    <w:rsid w:val="00935288"/>
    <w:rsid w:val="0094022D"/>
    <w:rsid w:val="0094244C"/>
    <w:rsid w:val="00944D28"/>
    <w:rsid w:val="009456F0"/>
    <w:rsid w:val="00946D13"/>
    <w:rsid w:val="00950A24"/>
    <w:rsid w:val="009554B2"/>
    <w:rsid w:val="009564AD"/>
    <w:rsid w:val="0096120D"/>
    <w:rsid w:val="00961C17"/>
    <w:rsid w:val="00966BAE"/>
    <w:rsid w:val="0096726D"/>
    <w:rsid w:val="009710EE"/>
    <w:rsid w:val="009712EE"/>
    <w:rsid w:val="009918A0"/>
    <w:rsid w:val="00995B5C"/>
    <w:rsid w:val="009967FE"/>
    <w:rsid w:val="009A06C1"/>
    <w:rsid w:val="009A1526"/>
    <w:rsid w:val="009A34C1"/>
    <w:rsid w:val="009A3DFF"/>
    <w:rsid w:val="009A6705"/>
    <w:rsid w:val="009A7DE7"/>
    <w:rsid w:val="009B1BEA"/>
    <w:rsid w:val="009B448C"/>
    <w:rsid w:val="009B4931"/>
    <w:rsid w:val="009C3916"/>
    <w:rsid w:val="009C43A1"/>
    <w:rsid w:val="009D02C0"/>
    <w:rsid w:val="009D0317"/>
    <w:rsid w:val="009D1BC6"/>
    <w:rsid w:val="009D6DFA"/>
    <w:rsid w:val="009E4B20"/>
    <w:rsid w:val="009E57AF"/>
    <w:rsid w:val="009E74E2"/>
    <w:rsid w:val="009F21E3"/>
    <w:rsid w:val="009F245E"/>
    <w:rsid w:val="009F55F4"/>
    <w:rsid w:val="009F690E"/>
    <w:rsid w:val="00A00594"/>
    <w:rsid w:val="00A05B0E"/>
    <w:rsid w:val="00A079CB"/>
    <w:rsid w:val="00A07FB3"/>
    <w:rsid w:val="00A10018"/>
    <w:rsid w:val="00A12376"/>
    <w:rsid w:val="00A1380E"/>
    <w:rsid w:val="00A146F2"/>
    <w:rsid w:val="00A156EA"/>
    <w:rsid w:val="00A161D8"/>
    <w:rsid w:val="00A17340"/>
    <w:rsid w:val="00A2107D"/>
    <w:rsid w:val="00A25B82"/>
    <w:rsid w:val="00A30582"/>
    <w:rsid w:val="00A40465"/>
    <w:rsid w:val="00A411B4"/>
    <w:rsid w:val="00A42664"/>
    <w:rsid w:val="00A4390B"/>
    <w:rsid w:val="00A43923"/>
    <w:rsid w:val="00A45491"/>
    <w:rsid w:val="00A47CFA"/>
    <w:rsid w:val="00A52C98"/>
    <w:rsid w:val="00A530BB"/>
    <w:rsid w:val="00A53372"/>
    <w:rsid w:val="00A566D7"/>
    <w:rsid w:val="00A569E1"/>
    <w:rsid w:val="00A60AFB"/>
    <w:rsid w:val="00A616CE"/>
    <w:rsid w:val="00A61B25"/>
    <w:rsid w:val="00A62436"/>
    <w:rsid w:val="00A62DBE"/>
    <w:rsid w:val="00A63D73"/>
    <w:rsid w:val="00A6506A"/>
    <w:rsid w:val="00A667E8"/>
    <w:rsid w:val="00A67D93"/>
    <w:rsid w:val="00A67E5A"/>
    <w:rsid w:val="00A70867"/>
    <w:rsid w:val="00A71719"/>
    <w:rsid w:val="00A76159"/>
    <w:rsid w:val="00A81F21"/>
    <w:rsid w:val="00A830DD"/>
    <w:rsid w:val="00A921D2"/>
    <w:rsid w:val="00A93659"/>
    <w:rsid w:val="00A94D3F"/>
    <w:rsid w:val="00A95F23"/>
    <w:rsid w:val="00AA03A6"/>
    <w:rsid w:val="00AA4B34"/>
    <w:rsid w:val="00AA5DD4"/>
    <w:rsid w:val="00AB1B59"/>
    <w:rsid w:val="00AB22F9"/>
    <w:rsid w:val="00AB2D05"/>
    <w:rsid w:val="00AB5852"/>
    <w:rsid w:val="00AB59B4"/>
    <w:rsid w:val="00AB7D72"/>
    <w:rsid w:val="00AB7EC1"/>
    <w:rsid w:val="00AC0A98"/>
    <w:rsid w:val="00AC3E6D"/>
    <w:rsid w:val="00AC4D7A"/>
    <w:rsid w:val="00AC6D91"/>
    <w:rsid w:val="00AC76B8"/>
    <w:rsid w:val="00AD307E"/>
    <w:rsid w:val="00AD35AD"/>
    <w:rsid w:val="00AD3790"/>
    <w:rsid w:val="00AD38BE"/>
    <w:rsid w:val="00AE50EC"/>
    <w:rsid w:val="00AE6294"/>
    <w:rsid w:val="00AF01C6"/>
    <w:rsid w:val="00AF11B8"/>
    <w:rsid w:val="00AF1827"/>
    <w:rsid w:val="00AF47A5"/>
    <w:rsid w:val="00AF53C8"/>
    <w:rsid w:val="00B03B81"/>
    <w:rsid w:val="00B05311"/>
    <w:rsid w:val="00B14F8D"/>
    <w:rsid w:val="00B156DB"/>
    <w:rsid w:val="00B20958"/>
    <w:rsid w:val="00B21DCE"/>
    <w:rsid w:val="00B23AE2"/>
    <w:rsid w:val="00B248CD"/>
    <w:rsid w:val="00B27FF0"/>
    <w:rsid w:val="00B30AD7"/>
    <w:rsid w:val="00B31645"/>
    <w:rsid w:val="00B32909"/>
    <w:rsid w:val="00B35EFE"/>
    <w:rsid w:val="00B36BD6"/>
    <w:rsid w:val="00B51E7D"/>
    <w:rsid w:val="00B5208F"/>
    <w:rsid w:val="00B53554"/>
    <w:rsid w:val="00B54578"/>
    <w:rsid w:val="00B54BCD"/>
    <w:rsid w:val="00B551F8"/>
    <w:rsid w:val="00B5558C"/>
    <w:rsid w:val="00B56996"/>
    <w:rsid w:val="00B56BA8"/>
    <w:rsid w:val="00B63BBC"/>
    <w:rsid w:val="00B64F7B"/>
    <w:rsid w:val="00B67473"/>
    <w:rsid w:val="00B709CF"/>
    <w:rsid w:val="00B71282"/>
    <w:rsid w:val="00B758FB"/>
    <w:rsid w:val="00B82730"/>
    <w:rsid w:val="00B83DE5"/>
    <w:rsid w:val="00B8773E"/>
    <w:rsid w:val="00B901BF"/>
    <w:rsid w:val="00B90F7D"/>
    <w:rsid w:val="00B9486E"/>
    <w:rsid w:val="00B95591"/>
    <w:rsid w:val="00B95898"/>
    <w:rsid w:val="00B961CE"/>
    <w:rsid w:val="00B96F77"/>
    <w:rsid w:val="00B978EA"/>
    <w:rsid w:val="00B97ABE"/>
    <w:rsid w:val="00BA03A7"/>
    <w:rsid w:val="00BB467E"/>
    <w:rsid w:val="00BB6776"/>
    <w:rsid w:val="00BB78FF"/>
    <w:rsid w:val="00BC4DA1"/>
    <w:rsid w:val="00BD04E2"/>
    <w:rsid w:val="00BD24FE"/>
    <w:rsid w:val="00BD34DE"/>
    <w:rsid w:val="00BD5438"/>
    <w:rsid w:val="00BD7F82"/>
    <w:rsid w:val="00BE2CD5"/>
    <w:rsid w:val="00BE51FC"/>
    <w:rsid w:val="00BF19F6"/>
    <w:rsid w:val="00BF2F34"/>
    <w:rsid w:val="00BF4BA0"/>
    <w:rsid w:val="00BF62E1"/>
    <w:rsid w:val="00C06051"/>
    <w:rsid w:val="00C10AE1"/>
    <w:rsid w:val="00C1475A"/>
    <w:rsid w:val="00C17B82"/>
    <w:rsid w:val="00C2257E"/>
    <w:rsid w:val="00C2304E"/>
    <w:rsid w:val="00C30326"/>
    <w:rsid w:val="00C34BCE"/>
    <w:rsid w:val="00C34F51"/>
    <w:rsid w:val="00C41242"/>
    <w:rsid w:val="00C42D1B"/>
    <w:rsid w:val="00C44763"/>
    <w:rsid w:val="00C525C1"/>
    <w:rsid w:val="00C53929"/>
    <w:rsid w:val="00C63CA9"/>
    <w:rsid w:val="00C646B4"/>
    <w:rsid w:val="00C66470"/>
    <w:rsid w:val="00C7029F"/>
    <w:rsid w:val="00C70C4E"/>
    <w:rsid w:val="00C72BD2"/>
    <w:rsid w:val="00C77C7A"/>
    <w:rsid w:val="00C82761"/>
    <w:rsid w:val="00C85AF4"/>
    <w:rsid w:val="00C862F8"/>
    <w:rsid w:val="00C86750"/>
    <w:rsid w:val="00C86FF2"/>
    <w:rsid w:val="00C87AD2"/>
    <w:rsid w:val="00C91F04"/>
    <w:rsid w:val="00C95B34"/>
    <w:rsid w:val="00C965DA"/>
    <w:rsid w:val="00CA0187"/>
    <w:rsid w:val="00CA44DD"/>
    <w:rsid w:val="00CA7053"/>
    <w:rsid w:val="00CC07E4"/>
    <w:rsid w:val="00CC0FBC"/>
    <w:rsid w:val="00CC1DC7"/>
    <w:rsid w:val="00CC2000"/>
    <w:rsid w:val="00CC727D"/>
    <w:rsid w:val="00CC7707"/>
    <w:rsid w:val="00CD2656"/>
    <w:rsid w:val="00CD2AA6"/>
    <w:rsid w:val="00CE211E"/>
    <w:rsid w:val="00CE3610"/>
    <w:rsid w:val="00CE450D"/>
    <w:rsid w:val="00CE4D4B"/>
    <w:rsid w:val="00CF004D"/>
    <w:rsid w:val="00CF2C68"/>
    <w:rsid w:val="00CF51F6"/>
    <w:rsid w:val="00CF5336"/>
    <w:rsid w:val="00CF5AF1"/>
    <w:rsid w:val="00CF5B29"/>
    <w:rsid w:val="00CF5E3A"/>
    <w:rsid w:val="00D01E33"/>
    <w:rsid w:val="00D025DF"/>
    <w:rsid w:val="00D0444C"/>
    <w:rsid w:val="00D07090"/>
    <w:rsid w:val="00D07395"/>
    <w:rsid w:val="00D10BBE"/>
    <w:rsid w:val="00D110EA"/>
    <w:rsid w:val="00D11474"/>
    <w:rsid w:val="00D12970"/>
    <w:rsid w:val="00D12B0A"/>
    <w:rsid w:val="00D15BF4"/>
    <w:rsid w:val="00D16185"/>
    <w:rsid w:val="00D26530"/>
    <w:rsid w:val="00D268C9"/>
    <w:rsid w:val="00D30346"/>
    <w:rsid w:val="00D321AB"/>
    <w:rsid w:val="00D3299F"/>
    <w:rsid w:val="00D35F8E"/>
    <w:rsid w:val="00D36D1E"/>
    <w:rsid w:val="00D3785C"/>
    <w:rsid w:val="00D40B42"/>
    <w:rsid w:val="00D5138E"/>
    <w:rsid w:val="00D51528"/>
    <w:rsid w:val="00D53871"/>
    <w:rsid w:val="00D557E9"/>
    <w:rsid w:val="00D631BD"/>
    <w:rsid w:val="00D63C70"/>
    <w:rsid w:val="00D65A63"/>
    <w:rsid w:val="00D6618E"/>
    <w:rsid w:val="00D736AB"/>
    <w:rsid w:val="00D73F44"/>
    <w:rsid w:val="00D77B2A"/>
    <w:rsid w:val="00D81AE0"/>
    <w:rsid w:val="00D83ECA"/>
    <w:rsid w:val="00D900F2"/>
    <w:rsid w:val="00D92355"/>
    <w:rsid w:val="00D9320E"/>
    <w:rsid w:val="00D93F2A"/>
    <w:rsid w:val="00D9437A"/>
    <w:rsid w:val="00D97FC9"/>
    <w:rsid w:val="00DA0BEB"/>
    <w:rsid w:val="00DA4466"/>
    <w:rsid w:val="00DA5301"/>
    <w:rsid w:val="00DA5323"/>
    <w:rsid w:val="00DA5EE8"/>
    <w:rsid w:val="00DB0F36"/>
    <w:rsid w:val="00DB2243"/>
    <w:rsid w:val="00DB44DC"/>
    <w:rsid w:val="00DB50F8"/>
    <w:rsid w:val="00DB65C6"/>
    <w:rsid w:val="00DC00B4"/>
    <w:rsid w:val="00DC0B1F"/>
    <w:rsid w:val="00DC1974"/>
    <w:rsid w:val="00DC1C46"/>
    <w:rsid w:val="00DC3538"/>
    <w:rsid w:val="00DC5A2D"/>
    <w:rsid w:val="00DC6772"/>
    <w:rsid w:val="00DD2B21"/>
    <w:rsid w:val="00DD340D"/>
    <w:rsid w:val="00DD4228"/>
    <w:rsid w:val="00DD54BC"/>
    <w:rsid w:val="00DD5CBB"/>
    <w:rsid w:val="00DD5DBE"/>
    <w:rsid w:val="00DD6BAC"/>
    <w:rsid w:val="00DD7703"/>
    <w:rsid w:val="00DE0073"/>
    <w:rsid w:val="00DE449F"/>
    <w:rsid w:val="00DF4EE4"/>
    <w:rsid w:val="00DF69C9"/>
    <w:rsid w:val="00E01CEE"/>
    <w:rsid w:val="00E027AB"/>
    <w:rsid w:val="00E031D8"/>
    <w:rsid w:val="00E03837"/>
    <w:rsid w:val="00E0623B"/>
    <w:rsid w:val="00E1508F"/>
    <w:rsid w:val="00E15548"/>
    <w:rsid w:val="00E17C27"/>
    <w:rsid w:val="00E17E63"/>
    <w:rsid w:val="00E23F2D"/>
    <w:rsid w:val="00E24644"/>
    <w:rsid w:val="00E26FB7"/>
    <w:rsid w:val="00E27122"/>
    <w:rsid w:val="00E276C9"/>
    <w:rsid w:val="00E30094"/>
    <w:rsid w:val="00E3329B"/>
    <w:rsid w:val="00E40786"/>
    <w:rsid w:val="00E45473"/>
    <w:rsid w:val="00E45837"/>
    <w:rsid w:val="00E50D9D"/>
    <w:rsid w:val="00E5199A"/>
    <w:rsid w:val="00E52DEA"/>
    <w:rsid w:val="00E5372F"/>
    <w:rsid w:val="00E5374B"/>
    <w:rsid w:val="00E53A1C"/>
    <w:rsid w:val="00E575D3"/>
    <w:rsid w:val="00E64FF8"/>
    <w:rsid w:val="00E66CBB"/>
    <w:rsid w:val="00E6772B"/>
    <w:rsid w:val="00E67A56"/>
    <w:rsid w:val="00E7377B"/>
    <w:rsid w:val="00E73F53"/>
    <w:rsid w:val="00E763F1"/>
    <w:rsid w:val="00E76F5D"/>
    <w:rsid w:val="00E82FA2"/>
    <w:rsid w:val="00E84F27"/>
    <w:rsid w:val="00E853C4"/>
    <w:rsid w:val="00E85B4B"/>
    <w:rsid w:val="00E864FE"/>
    <w:rsid w:val="00E91214"/>
    <w:rsid w:val="00E9368F"/>
    <w:rsid w:val="00E9401B"/>
    <w:rsid w:val="00EA2095"/>
    <w:rsid w:val="00EA3146"/>
    <w:rsid w:val="00EA433D"/>
    <w:rsid w:val="00EA4989"/>
    <w:rsid w:val="00EA4A7B"/>
    <w:rsid w:val="00EA78C4"/>
    <w:rsid w:val="00EB2B7B"/>
    <w:rsid w:val="00EB3459"/>
    <w:rsid w:val="00EB7CCE"/>
    <w:rsid w:val="00EC0EBF"/>
    <w:rsid w:val="00EC11AF"/>
    <w:rsid w:val="00EC3758"/>
    <w:rsid w:val="00EC4A2B"/>
    <w:rsid w:val="00EC5284"/>
    <w:rsid w:val="00EC6C44"/>
    <w:rsid w:val="00ED16DD"/>
    <w:rsid w:val="00ED2685"/>
    <w:rsid w:val="00ED6B02"/>
    <w:rsid w:val="00EE1029"/>
    <w:rsid w:val="00EE233A"/>
    <w:rsid w:val="00EE277C"/>
    <w:rsid w:val="00EE2BD1"/>
    <w:rsid w:val="00EF1400"/>
    <w:rsid w:val="00EF70F0"/>
    <w:rsid w:val="00F0250E"/>
    <w:rsid w:val="00F0660C"/>
    <w:rsid w:val="00F10CB7"/>
    <w:rsid w:val="00F116BC"/>
    <w:rsid w:val="00F143B6"/>
    <w:rsid w:val="00F160BC"/>
    <w:rsid w:val="00F20522"/>
    <w:rsid w:val="00F22371"/>
    <w:rsid w:val="00F22F9E"/>
    <w:rsid w:val="00F2562B"/>
    <w:rsid w:val="00F32DAD"/>
    <w:rsid w:val="00F33067"/>
    <w:rsid w:val="00F346BC"/>
    <w:rsid w:val="00F401A8"/>
    <w:rsid w:val="00F4189E"/>
    <w:rsid w:val="00F421D4"/>
    <w:rsid w:val="00F42540"/>
    <w:rsid w:val="00F43922"/>
    <w:rsid w:val="00F45C64"/>
    <w:rsid w:val="00F46A19"/>
    <w:rsid w:val="00F47D0B"/>
    <w:rsid w:val="00F47D30"/>
    <w:rsid w:val="00F51ACA"/>
    <w:rsid w:val="00F52335"/>
    <w:rsid w:val="00F53BE4"/>
    <w:rsid w:val="00F55DAC"/>
    <w:rsid w:val="00F56EBE"/>
    <w:rsid w:val="00F60124"/>
    <w:rsid w:val="00F60616"/>
    <w:rsid w:val="00F62903"/>
    <w:rsid w:val="00F62EB3"/>
    <w:rsid w:val="00F65487"/>
    <w:rsid w:val="00F65C6A"/>
    <w:rsid w:val="00F663AE"/>
    <w:rsid w:val="00F7198C"/>
    <w:rsid w:val="00F73BF6"/>
    <w:rsid w:val="00F7573A"/>
    <w:rsid w:val="00F7658A"/>
    <w:rsid w:val="00F76B41"/>
    <w:rsid w:val="00F776D2"/>
    <w:rsid w:val="00F801F7"/>
    <w:rsid w:val="00F8411F"/>
    <w:rsid w:val="00F84C53"/>
    <w:rsid w:val="00F8703C"/>
    <w:rsid w:val="00F876DC"/>
    <w:rsid w:val="00F923D1"/>
    <w:rsid w:val="00FA1DB9"/>
    <w:rsid w:val="00FA3229"/>
    <w:rsid w:val="00FA4A35"/>
    <w:rsid w:val="00FA7142"/>
    <w:rsid w:val="00FB147A"/>
    <w:rsid w:val="00FB17E4"/>
    <w:rsid w:val="00FB5750"/>
    <w:rsid w:val="00FC1EA8"/>
    <w:rsid w:val="00FC2358"/>
    <w:rsid w:val="00FC2775"/>
    <w:rsid w:val="00FC5984"/>
    <w:rsid w:val="00FC59B9"/>
    <w:rsid w:val="00FC6449"/>
    <w:rsid w:val="00FD5554"/>
    <w:rsid w:val="00FD603F"/>
    <w:rsid w:val="00FE21D7"/>
    <w:rsid w:val="00FE67B8"/>
    <w:rsid w:val="00FF0489"/>
    <w:rsid w:val="00FF1B9F"/>
    <w:rsid w:val="00FF25F7"/>
    <w:rsid w:val="00FF5D4C"/>
    <w:rsid w:val="00FF71A4"/>
    <w:rsid w:val="00FF7D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042180"/>
  <w15:docId w15:val="{72BFB809-47E6-4AC4-AF7E-229F5A5A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81AE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Chars="100" w:hanging="210"/>
    </w:pPr>
  </w:style>
  <w:style w:type="paragraph" w:styleId="2">
    <w:name w:val="Body Text Indent 2"/>
    <w:basedOn w:val="a"/>
    <w:pPr>
      <w:ind w:left="420" w:hangingChars="200" w:hanging="420"/>
    </w:p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Balloon Text"/>
    <w:basedOn w:val="a"/>
    <w:semiHidden/>
    <w:rsid w:val="004D6E42"/>
    <w:rPr>
      <w:rFonts w:ascii="Arial" w:eastAsia="ＭＳ ゴシック" w:hAnsi="Arial"/>
      <w:sz w:val="18"/>
      <w:szCs w:val="18"/>
    </w:rPr>
  </w:style>
  <w:style w:type="table" w:styleId="a9">
    <w:name w:val="Table Grid"/>
    <w:basedOn w:val="a1"/>
    <w:rsid w:val="00AE62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basedOn w:val="a"/>
    <w:rsid w:val="00A6506A"/>
    <w:pPr>
      <w:widowControl/>
      <w:spacing w:after="160" w:line="240" w:lineRule="exact"/>
      <w:jc w:val="left"/>
    </w:pPr>
    <w:rPr>
      <w:rFonts w:ascii="Times New Roman" w:eastAsia="Times New Roman" w:hAnsi="Times New Roman"/>
      <w:kern w:val="0"/>
      <w:sz w:val="20"/>
      <w:szCs w:val="20"/>
    </w:rPr>
  </w:style>
  <w:style w:type="character" w:styleId="ab">
    <w:name w:val="Hyperlink"/>
    <w:rsid w:val="00A93659"/>
    <w:rPr>
      <w:color w:val="0000FF"/>
      <w:u w:val="single"/>
    </w:rPr>
  </w:style>
  <w:style w:type="paragraph" w:styleId="ac">
    <w:name w:val="Body Text"/>
    <w:basedOn w:val="a"/>
    <w:link w:val="ad"/>
    <w:semiHidden/>
    <w:unhideWhenUsed/>
    <w:rsid w:val="00C66470"/>
  </w:style>
  <w:style w:type="character" w:customStyle="1" w:styleId="ad">
    <w:name w:val="本文 (文字)"/>
    <w:basedOn w:val="a0"/>
    <w:link w:val="ac"/>
    <w:semiHidden/>
    <w:rsid w:val="00C66470"/>
    <w:rPr>
      <w:kern w:val="2"/>
      <w:sz w:val="21"/>
      <w:szCs w:val="24"/>
    </w:rPr>
  </w:style>
  <w:style w:type="character" w:customStyle="1" w:styleId="a6">
    <w:name w:val="フッター (文字)"/>
    <w:basedOn w:val="a0"/>
    <w:link w:val="a5"/>
    <w:uiPriority w:val="99"/>
    <w:rsid w:val="00C10AE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276241">
      <w:bodyDiv w:val="1"/>
      <w:marLeft w:val="0"/>
      <w:marRight w:val="0"/>
      <w:marTop w:val="0"/>
      <w:marBottom w:val="0"/>
      <w:divBdr>
        <w:top w:val="none" w:sz="0" w:space="0" w:color="auto"/>
        <w:left w:val="none" w:sz="0" w:space="0" w:color="auto"/>
        <w:bottom w:val="none" w:sz="0" w:space="0" w:color="auto"/>
        <w:right w:val="none" w:sz="0" w:space="0" w:color="auto"/>
      </w:divBdr>
    </w:div>
    <w:div w:id="1191190025">
      <w:bodyDiv w:val="1"/>
      <w:marLeft w:val="0"/>
      <w:marRight w:val="0"/>
      <w:marTop w:val="0"/>
      <w:marBottom w:val="0"/>
      <w:divBdr>
        <w:top w:val="none" w:sz="0" w:space="0" w:color="auto"/>
        <w:left w:val="none" w:sz="0" w:space="0" w:color="auto"/>
        <w:bottom w:val="none" w:sz="0" w:space="0" w:color="auto"/>
        <w:right w:val="none" w:sz="0" w:space="0" w:color="auto"/>
      </w:divBdr>
    </w:div>
    <w:div w:id="1515336894">
      <w:bodyDiv w:val="1"/>
      <w:marLeft w:val="0"/>
      <w:marRight w:val="0"/>
      <w:marTop w:val="0"/>
      <w:marBottom w:val="0"/>
      <w:divBdr>
        <w:top w:val="none" w:sz="0" w:space="0" w:color="auto"/>
        <w:left w:val="none" w:sz="0" w:space="0" w:color="auto"/>
        <w:bottom w:val="none" w:sz="0" w:space="0" w:color="auto"/>
        <w:right w:val="none" w:sz="0" w:space="0" w:color="auto"/>
      </w:divBdr>
    </w:div>
    <w:div w:id="1620453405">
      <w:bodyDiv w:val="1"/>
      <w:marLeft w:val="0"/>
      <w:marRight w:val="0"/>
      <w:marTop w:val="0"/>
      <w:marBottom w:val="0"/>
      <w:divBdr>
        <w:top w:val="none" w:sz="0" w:space="0" w:color="auto"/>
        <w:left w:val="none" w:sz="0" w:space="0" w:color="auto"/>
        <w:bottom w:val="none" w:sz="0" w:space="0" w:color="auto"/>
        <w:right w:val="none" w:sz="0" w:space="0" w:color="auto"/>
      </w:divBdr>
    </w:div>
    <w:div w:id="21002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51A7BE58C29A84FB68DC545C2410BBC" ma:contentTypeVersion="12" ma:contentTypeDescription="新しいドキュメントを作成します。" ma:contentTypeScope="" ma:versionID="6570a7d080d08e9999c8e8bf151a63b3">
  <xsd:schema xmlns:xsd="http://www.w3.org/2001/XMLSchema" xmlns:xs="http://www.w3.org/2001/XMLSchema" xmlns:p="http://schemas.microsoft.com/office/2006/metadata/properties" xmlns:ns2="3378da5f-047a-4988-9f42-129bcf88aeb0" xmlns:ns3="182bb160-63c1-477d-b69f-343e2a1366e6" targetNamespace="http://schemas.microsoft.com/office/2006/metadata/properties" ma:root="true" ma:fieldsID="7ddb8c4333c646835b3a69103f849040" ns2:_="" ns3:_="">
    <xsd:import namespace="3378da5f-047a-4988-9f42-129bcf88aeb0"/>
    <xsd:import namespace="182bb160-63c1-477d-b69f-343e2a1366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8da5f-047a-4988-9f42-129bcf88ae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e18663d4-8676-473e-add5-8d75320f6f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2bb160-63c1-477d-b69f-343e2a1366e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9" nillable="true" ma:displayName="Taxonomy Catch All Column" ma:hidden="true" ma:list="{1eead321-d357-49d9-ad7a-7facedcbaa2b}" ma:internalName="TaxCatchAll" ma:showField="CatchAllData" ma:web="182bb160-63c1-477d-b69f-343e2a1366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D312B8-87FA-4DDE-A253-83783200D27A}">
  <ds:schemaRefs>
    <ds:schemaRef ds:uri="http://schemas.microsoft.com/sharepoint/v3/contenttype/forms"/>
  </ds:schemaRefs>
</ds:datastoreItem>
</file>

<file path=customXml/itemProps2.xml><?xml version="1.0" encoding="utf-8"?>
<ds:datastoreItem xmlns:ds="http://schemas.openxmlformats.org/officeDocument/2006/customXml" ds:itemID="{5AF51206-CBD5-4F24-AB8A-D2762EE6B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8da5f-047a-4988-9f42-129bcf88aeb0"/>
    <ds:schemaRef ds:uri="182bb160-63c1-477d-b69f-343e2a136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253</Words>
  <Characters>1445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〔商品概要説明書記載例〕</vt:lpstr>
      <vt:lpstr>〔商品概要説明書記載例〕</vt:lpstr>
    </vt:vector>
  </TitlesOfParts>
  <Company>全国信連協会</Company>
  <LinksUpToDate>false</LinksUpToDate>
  <CharactersWithSpaces>1695</CharactersWithSpaces>
  <SharedDoc>false</SharedDoc>
  <HLinks>
    <vt:vector size="12" baseType="variant">
      <vt:variant>
        <vt:i4>4063283</vt:i4>
      </vt:variant>
      <vt:variant>
        <vt:i4>3</vt:i4>
      </vt:variant>
      <vt:variant>
        <vt:i4>0</vt:i4>
      </vt:variant>
      <vt:variant>
        <vt:i4>5</vt:i4>
      </vt:variant>
      <vt:variant>
        <vt:lpwstr>http://www.jabank.org/</vt:lpwstr>
      </vt:variant>
      <vt:variant>
        <vt:lpwstr/>
      </vt:variant>
      <vt:variant>
        <vt:i4>4063283</vt:i4>
      </vt:variant>
      <vt:variant>
        <vt:i4>0</vt:i4>
      </vt:variant>
      <vt:variant>
        <vt:i4>0</vt:i4>
      </vt:variant>
      <vt:variant>
        <vt:i4>5</vt:i4>
      </vt:variant>
      <vt:variant>
        <vt:lpwstr>http://www.jabank.org/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〔商品概要説明書記載例〕</dc:title>
  <dc:creator>全国信連協会</dc:creator>
  <cp:lastModifiedBy>金融課長</cp:lastModifiedBy>
  <cp:revision>28</cp:revision>
  <cp:lastPrinted>2026-09-29T05:18:00Z</cp:lastPrinted>
  <dcterms:created xsi:type="dcterms:W3CDTF">2026-05-01T03:51:00Z</dcterms:created>
  <dcterms:modified xsi:type="dcterms:W3CDTF">2026-10-19T10:30:00Z</dcterms:modified>
</cp:coreProperties>
</file>